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9D" w:rsidRPr="00645960" w:rsidRDefault="0016267E" w:rsidP="00645960">
      <w:pPr>
        <w:shd w:val="clear" w:color="auto" w:fill="F3F3F3"/>
        <w:jc w:val="center"/>
        <w:rPr>
          <w:b/>
          <w:bCs/>
          <w:color w:val="FF0000"/>
          <w:sz w:val="32"/>
          <w:szCs w:val="32"/>
          <w:rtl/>
        </w:rPr>
      </w:pPr>
      <w:r>
        <w:rPr>
          <w:rFonts w:hint="cs"/>
          <w:b/>
          <w:bCs/>
          <w:color w:val="FF0000"/>
          <w:sz w:val="32"/>
          <w:szCs w:val="32"/>
          <w:rtl/>
        </w:rPr>
        <w:t>المصادر و</w:t>
      </w:r>
      <w:r w:rsidR="002C0B9D" w:rsidRPr="00645960">
        <w:rPr>
          <w:rFonts w:hint="cs"/>
          <w:b/>
          <w:bCs/>
          <w:color w:val="FF0000"/>
          <w:sz w:val="32"/>
          <w:szCs w:val="32"/>
          <w:rtl/>
        </w:rPr>
        <w:t>المراجع</w:t>
      </w:r>
    </w:p>
    <w:p w:rsidR="002C0B9D" w:rsidRDefault="002C0B9D" w:rsidP="002C0B9D">
      <w:pPr>
        <w:jc w:val="center"/>
        <w:rPr>
          <w:b/>
          <w:bCs/>
          <w:sz w:val="32"/>
          <w:szCs w:val="32"/>
          <w:u w:val="single"/>
          <w:rtl/>
        </w:rPr>
      </w:pPr>
    </w:p>
    <w:p w:rsidR="002C0B9D" w:rsidRDefault="002C0B9D" w:rsidP="00046DF8">
      <w:pPr>
        <w:spacing w:line="360" w:lineRule="auto"/>
        <w:jc w:val="center"/>
        <w:rPr>
          <w:b/>
          <w:bCs/>
          <w:sz w:val="32"/>
          <w:szCs w:val="32"/>
          <w:u w:val="single"/>
          <w:rtl/>
        </w:rPr>
      </w:pPr>
    </w:p>
    <w:p w:rsidR="00645960" w:rsidRDefault="00645960" w:rsidP="00650142">
      <w:pPr>
        <w:spacing w:line="480" w:lineRule="auto"/>
        <w:rPr>
          <w:rtl/>
        </w:rPr>
      </w:pPr>
      <w:r w:rsidRPr="00645960">
        <w:rPr>
          <w:rFonts w:hint="cs"/>
          <w:rtl/>
        </w:rPr>
        <w:t xml:space="preserve">1- </w:t>
      </w:r>
      <w:r>
        <w:rPr>
          <w:rFonts w:hint="cs"/>
          <w:rtl/>
        </w:rPr>
        <w:t>يوسف إدلبي،</w:t>
      </w:r>
      <w:r w:rsidRPr="00645960">
        <w:rPr>
          <w:rFonts w:hint="cs"/>
          <w:rtl/>
        </w:rPr>
        <w:t xml:space="preserve"> </w:t>
      </w:r>
      <w:r w:rsidRPr="00645960">
        <w:rPr>
          <w:rFonts w:hint="cs"/>
          <w:u w:val="single"/>
          <w:rtl/>
        </w:rPr>
        <w:t>الموسوعة العربية</w:t>
      </w:r>
      <w:r>
        <w:rPr>
          <w:rFonts w:hint="cs"/>
          <w:rtl/>
        </w:rPr>
        <w:t>،1995.</w:t>
      </w:r>
    </w:p>
    <w:p w:rsidR="00FA0F2A" w:rsidRDefault="00FA0F2A" w:rsidP="00650142">
      <w:pPr>
        <w:spacing w:line="480" w:lineRule="auto"/>
        <w:rPr>
          <w:rtl/>
        </w:rPr>
      </w:pPr>
    </w:p>
    <w:p w:rsidR="00645960" w:rsidRDefault="00FA0F2A" w:rsidP="00650142">
      <w:pPr>
        <w:spacing w:line="480" w:lineRule="auto"/>
        <w:rPr>
          <w:rtl/>
        </w:rPr>
      </w:pPr>
      <w:r>
        <w:rPr>
          <w:rFonts w:hint="cs"/>
          <w:rtl/>
        </w:rPr>
        <w:t>2-</w:t>
      </w:r>
      <w:r w:rsidRPr="00FA0F2A">
        <w:rPr>
          <w:color w:val="244061" w:themeColor="accent1" w:themeShade="80"/>
          <w:u w:val="single"/>
        </w:rPr>
        <w:t>http://www.poica.org/details.php?Article=2335</w:t>
      </w:r>
    </w:p>
    <w:p w:rsidR="00FA0F2A" w:rsidRDefault="00FA0F2A" w:rsidP="00650142">
      <w:pPr>
        <w:spacing w:line="480" w:lineRule="auto"/>
        <w:rPr>
          <w:rtl/>
        </w:rPr>
      </w:pPr>
    </w:p>
    <w:p w:rsidR="00FA0F2A" w:rsidRDefault="00FA0F2A" w:rsidP="00650142">
      <w:pPr>
        <w:spacing w:line="480" w:lineRule="auto"/>
        <w:jc w:val="lowKashida"/>
        <w:rPr>
          <w:rtl/>
        </w:rPr>
      </w:pPr>
      <w:r>
        <w:rPr>
          <w:rFonts w:hint="cs"/>
          <w:rtl/>
        </w:rPr>
        <w:t>3- يوسف صيام</w:t>
      </w:r>
      <w:r>
        <w:rPr>
          <w:rFonts w:hint="cs"/>
          <w:u w:val="single"/>
          <w:rtl/>
        </w:rPr>
        <w:t>، المساحة وتخطيط المنحنيات</w:t>
      </w:r>
      <w:r>
        <w:rPr>
          <w:rFonts w:hint="cs"/>
          <w:rtl/>
        </w:rPr>
        <w:t>، عمان،1978 .</w:t>
      </w:r>
    </w:p>
    <w:p w:rsidR="00FA0F2A" w:rsidRDefault="00FA0F2A" w:rsidP="00650142">
      <w:pPr>
        <w:spacing w:line="480" w:lineRule="auto"/>
        <w:jc w:val="lowKashida"/>
        <w:rPr>
          <w:rtl/>
        </w:rPr>
      </w:pPr>
    </w:p>
    <w:p w:rsidR="00FA0F2A" w:rsidRPr="00FA0F2A" w:rsidRDefault="00FA0F2A" w:rsidP="00650142">
      <w:pPr>
        <w:spacing w:line="480" w:lineRule="auto"/>
        <w:jc w:val="lowKashida"/>
        <w:rPr>
          <w:rtl/>
        </w:rPr>
      </w:pPr>
      <w:r>
        <w:rPr>
          <w:rFonts w:hint="cs"/>
          <w:rtl/>
        </w:rPr>
        <w:t>4-</w:t>
      </w:r>
      <w:r w:rsidR="00260DE4">
        <w:rPr>
          <w:rFonts w:hint="cs"/>
          <w:rtl/>
        </w:rPr>
        <w:t xml:space="preserve"> </w:t>
      </w:r>
      <w:r w:rsidRPr="00FA0F2A">
        <w:rPr>
          <w:rFonts w:asciiTheme="majorBidi" w:hAnsiTheme="majorBidi" w:cstheme="majorBidi"/>
          <w:color w:val="000000"/>
        </w:rPr>
        <w:t xml:space="preserve"> </w:t>
      </w:r>
      <w:r w:rsidRPr="00A90C5D">
        <w:rPr>
          <w:rFonts w:asciiTheme="majorBidi" w:hAnsiTheme="majorBidi" w:cstheme="majorBidi"/>
          <w:color w:val="000000"/>
        </w:rPr>
        <w:t>Surveying for civil engineers, Dr najeh tamim</w:t>
      </w:r>
    </w:p>
    <w:p w:rsidR="00FA0F2A" w:rsidRPr="00FA0F2A" w:rsidRDefault="00FA0F2A" w:rsidP="00650142">
      <w:pPr>
        <w:spacing w:line="480" w:lineRule="auto"/>
        <w:rPr>
          <w:rtl/>
        </w:rPr>
      </w:pPr>
    </w:p>
    <w:p w:rsidR="00722877" w:rsidRDefault="0070268E" w:rsidP="00722877">
      <w:pPr>
        <w:bidi w:val="0"/>
        <w:spacing w:line="480" w:lineRule="auto"/>
        <w:jc w:val="right"/>
        <w:rPr>
          <w:rFonts w:asciiTheme="majorBidi" w:hAnsiTheme="majorBidi" w:cstheme="majorBidi"/>
        </w:rPr>
      </w:pPr>
      <w:r w:rsidRPr="00A90C5D">
        <w:rPr>
          <w:rFonts w:asciiTheme="majorBidi" w:hAnsiTheme="majorBidi" w:cstheme="majorBidi"/>
        </w:rPr>
        <w:t xml:space="preserve">Paul R. Wolf, Adjustment Computations Statistics and Least Squares in </w:t>
      </w:r>
      <w:r w:rsidR="00722877">
        <w:rPr>
          <w:rFonts w:asciiTheme="majorBidi" w:hAnsiTheme="majorBidi" w:cstheme="majorBidi" w:hint="cs"/>
          <w:rtl/>
        </w:rPr>
        <w:t>5-</w:t>
      </w:r>
      <w:r w:rsidRPr="00A90C5D">
        <w:rPr>
          <w:rFonts w:asciiTheme="majorBidi" w:hAnsiTheme="majorBidi" w:cstheme="majorBidi"/>
        </w:rPr>
        <w:t xml:space="preserve"> </w:t>
      </w:r>
    </w:p>
    <w:p w:rsidR="0070268E" w:rsidRDefault="0070268E" w:rsidP="00722877">
      <w:pPr>
        <w:bidi w:val="0"/>
        <w:spacing w:line="480" w:lineRule="auto"/>
        <w:jc w:val="right"/>
        <w:rPr>
          <w:rFonts w:asciiTheme="majorBidi" w:hAnsiTheme="majorBidi" w:cstheme="majorBidi"/>
        </w:rPr>
      </w:pPr>
      <w:r w:rsidRPr="00A90C5D">
        <w:rPr>
          <w:rFonts w:asciiTheme="majorBidi" w:hAnsiTheme="majorBidi" w:cstheme="majorBidi"/>
        </w:rPr>
        <w:t>Surveying and GIS, John Wiley &amp; Sons, Inc., Canada, 1997.</w:t>
      </w:r>
    </w:p>
    <w:p w:rsidR="00192416" w:rsidRDefault="00722877" w:rsidP="00722877">
      <w:pPr>
        <w:bidi w:val="0"/>
        <w:spacing w:line="480" w:lineRule="auto"/>
        <w:jc w:val="right"/>
        <w:rPr>
          <w:rtl/>
        </w:rPr>
      </w:pPr>
      <w:r>
        <w:t>.</w:t>
      </w:r>
      <w:r w:rsidR="0052595D" w:rsidRPr="000A5149">
        <w:t>1985</w:t>
      </w:r>
      <w:r w:rsidR="0052595D">
        <w:rPr>
          <w:rFonts w:hint="cs"/>
          <w:rtl/>
        </w:rPr>
        <w:t>6</w:t>
      </w:r>
      <w:r>
        <w:rPr>
          <w:rFonts w:hint="cs"/>
          <w:rtl/>
        </w:rPr>
        <w:t>-</w:t>
      </w:r>
      <w:r w:rsidR="00192416" w:rsidRPr="00192416">
        <w:rPr>
          <w:rtl/>
        </w:rPr>
        <w:t xml:space="preserve"> </w:t>
      </w:r>
      <w:r w:rsidR="00192416" w:rsidRPr="000A5149">
        <w:rPr>
          <w:rtl/>
        </w:rPr>
        <w:t>محمود توفيق سالم</w:t>
      </w:r>
      <w:r w:rsidR="00192416">
        <w:rPr>
          <w:rFonts w:hint="cs"/>
          <w:rtl/>
        </w:rPr>
        <w:t>,</w:t>
      </w:r>
      <w:r w:rsidR="00192416" w:rsidRPr="00192416">
        <w:rPr>
          <w:rtl/>
        </w:rPr>
        <w:t xml:space="preserve"> </w:t>
      </w:r>
      <w:r w:rsidR="00192416" w:rsidRPr="000A5149">
        <w:rPr>
          <w:rtl/>
        </w:rPr>
        <w:t>هندسة النقل والمرور</w:t>
      </w:r>
      <w:r w:rsidR="00192416">
        <w:rPr>
          <w:rFonts w:hint="cs"/>
          <w:rtl/>
        </w:rPr>
        <w:t xml:space="preserve"> </w:t>
      </w:r>
      <w:r>
        <w:rPr>
          <w:rFonts w:hint="cs"/>
          <w:rtl/>
        </w:rPr>
        <w:t>,</w:t>
      </w:r>
    </w:p>
    <w:p w:rsidR="00192416" w:rsidRDefault="00192416" w:rsidP="00192416">
      <w:pPr>
        <w:pStyle w:val="Heading1"/>
        <w:shd w:val="clear" w:color="auto" w:fill="FFFFFF"/>
        <w:spacing w:before="0" w:line="312" w:lineRule="atLeast"/>
        <w:textAlignment w:val="baseline"/>
        <w:rPr>
          <w:rFonts w:ascii="Arial" w:hAnsi="Arial" w:cs="Arial"/>
          <w:color w:val="000000"/>
        </w:rPr>
      </w:pPr>
      <w:r w:rsidRPr="00192416">
        <w:rPr>
          <w:rFonts w:asciiTheme="majorBidi" w:eastAsia="Times New Roman" w:hAnsiTheme="majorBidi" w:hint="cs"/>
          <w:b w:val="0"/>
          <w:bCs w:val="0"/>
          <w:color w:val="auto"/>
          <w:sz w:val="24"/>
          <w:szCs w:val="24"/>
          <w:rtl/>
        </w:rPr>
        <w:t>7</w:t>
      </w:r>
      <w:r w:rsidR="0052595D" w:rsidRPr="00192416">
        <w:rPr>
          <w:rFonts w:asciiTheme="majorBidi" w:eastAsia="Times New Roman" w:hAnsiTheme="majorBidi" w:hint="cs"/>
          <w:b w:val="0"/>
          <w:bCs w:val="0"/>
          <w:color w:val="auto"/>
          <w:sz w:val="24"/>
          <w:szCs w:val="24"/>
          <w:rtl/>
        </w:rPr>
        <w:t>-</w:t>
      </w:r>
      <w:r w:rsidRPr="00192416">
        <w:rPr>
          <w:rFonts w:asciiTheme="majorBidi" w:eastAsia="Times New Roman" w:hAnsiTheme="majorBidi"/>
          <w:b w:val="0"/>
          <w:bCs w:val="0"/>
          <w:color w:val="auto"/>
          <w:sz w:val="24"/>
          <w:szCs w:val="24"/>
        </w:rPr>
        <w:t xml:space="preserve"> </w:t>
      </w:r>
      <w:hyperlink r:id="rId7" w:history="1">
        <w:r w:rsidRPr="00192416">
          <w:rPr>
            <w:rFonts w:asciiTheme="majorBidi" w:eastAsia="Times New Roman" w:hAnsiTheme="majorBidi"/>
            <w:b w:val="0"/>
            <w:bCs w:val="0"/>
            <w:color w:val="auto"/>
            <w:sz w:val="24"/>
            <w:szCs w:val="24"/>
          </w:rPr>
          <w:t>Paul H. Wright</w:t>
        </w:r>
      </w:hyperlink>
      <w:r w:rsidR="00722877">
        <w:rPr>
          <w:rFonts w:asciiTheme="majorBidi" w:eastAsia="Times New Roman" w:hAnsiTheme="majorBidi"/>
          <w:b w:val="0"/>
          <w:bCs w:val="0"/>
          <w:color w:val="auto"/>
          <w:sz w:val="24"/>
          <w:szCs w:val="24"/>
        </w:rPr>
        <w:t xml:space="preserve"> </w:t>
      </w:r>
      <w:r>
        <w:rPr>
          <w:rFonts w:asciiTheme="majorBidi" w:eastAsia="Times New Roman" w:hAnsiTheme="majorBidi"/>
          <w:b w:val="0"/>
          <w:bCs w:val="0"/>
          <w:color w:val="auto"/>
          <w:sz w:val="24"/>
          <w:szCs w:val="24"/>
        </w:rPr>
        <w:t xml:space="preserve">, </w:t>
      </w:r>
      <w:hyperlink r:id="rId8" w:history="1">
        <w:r w:rsidRPr="00192416">
          <w:rPr>
            <w:rFonts w:asciiTheme="majorBidi" w:eastAsia="Times New Roman" w:hAnsiTheme="majorBidi"/>
            <w:b w:val="0"/>
            <w:bCs w:val="0"/>
            <w:color w:val="auto"/>
            <w:sz w:val="24"/>
            <w:szCs w:val="24"/>
          </w:rPr>
          <w:t>Highway Engineering 7th Edition</w:t>
        </w:r>
      </w:hyperlink>
      <w:r w:rsidR="00722877">
        <w:rPr>
          <w:rFonts w:asciiTheme="majorBidi" w:eastAsia="Times New Roman" w:hAnsiTheme="majorBidi"/>
          <w:b w:val="0"/>
          <w:bCs w:val="0"/>
          <w:color w:val="auto"/>
          <w:sz w:val="24"/>
          <w:szCs w:val="24"/>
        </w:rPr>
        <w:t>, 2003</w:t>
      </w:r>
    </w:p>
    <w:p w:rsidR="0052595D" w:rsidRPr="0070268E" w:rsidRDefault="0052595D" w:rsidP="00192416">
      <w:pPr>
        <w:bidi w:val="0"/>
        <w:spacing w:line="480" w:lineRule="auto"/>
        <w:jc w:val="right"/>
      </w:pPr>
    </w:p>
    <w:p w:rsidR="005159C9" w:rsidRDefault="00722877" w:rsidP="00650142">
      <w:pPr>
        <w:autoSpaceDE w:val="0"/>
        <w:autoSpaceDN w:val="0"/>
        <w:adjustRightInd w:val="0"/>
        <w:spacing w:line="480" w:lineRule="auto"/>
        <w:rPr>
          <w:rFonts w:asciiTheme="majorBidi" w:eastAsia="Monotype Koufi,Bold" w:hAnsiTheme="majorBidi" w:cstheme="majorBidi"/>
          <w:rtl/>
        </w:rPr>
      </w:pPr>
      <w:r>
        <w:rPr>
          <w:rFonts w:asciiTheme="majorBidi" w:eastAsia="Monotype Koufi,Bold" w:hAnsiTheme="majorBidi" w:cstheme="majorBidi" w:hint="cs"/>
          <w:rtl/>
        </w:rPr>
        <w:t>8</w:t>
      </w:r>
      <w:r w:rsidR="005159C9">
        <w:rPr>
          <w:rFonts w:asciiTheme="majorBidi" w:eastAsia="Monotype Koufi,Bold" w:hAnsiTheme="majorBidi" w:cstheme="majorBidi" w:hint="cs"/>
          <w:rtl/>
        </w:rPr>
        <w:t>-</w:t>
      </w:r>
      <w:r w:rsidR="005159C9">
        <w:rPr>
          <w:rFonts w:asciiTheme="majorBidi" w:eastAsia="Monotype Koufi,Bold" w:hAnsiTheme="majorBidi" w:cstheme="majorBidi"/>
          <w:rtl/>
        </w:rPr>
        <w:t>المؤسسة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  <w:rtl/>
        </w:rPr>
        <w:t>العامة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  <w:rtl/>
        </w:rPr>
        <w:t>للتعليم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  <w:rtl/>
        </w:rPr>
        <w:t>الفني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  <w:rtl/>
        </w:rPr>
        <w:t>والتدريب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  <w:rtl/>
        </w:rPr>
        <w:t>المهني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</w:rPr>
        <w:t>,</w:t>
      </w:r>
      <w:r w:rsidR="005159C9">
        <w:rPr>
          <w:rFonts w:asciiTheme="majorBidi" w:eastAsia="Monotype Koufi,Bold" w:hAnsiTheme="majorBidi" w:cstheme="majorBidi"/>
          <w:rtl/>
        </w:rPr>
        <w:t>تقنية</w:t>
      </w:r>
      <w:r w:rsidR="005159C9">
        <w:rPr>
          <w:rFonts w:asciiTheme="majorBidi" w:eastAsia="Monotype Koufi,Bold" w:hAnsiTheme="majorBidi" w:cstheme="majorBidi" w:hint="cs"/>
          <w:rtl/>
        </w:rPr>
        <w:t xml:space="preserve"> </w:t>
      </w:r>
      <w:r w:rsidR="005159C9">
        <w:rPr>
          <w:rFonts w:asciiTheme="majorBidi" w:eastAsia="Monotype Koufi,Bold" w:hAnsiTheme="majorBidi" w:cstheme="majorBidi"/>
          <w:rtl/>
        </w:rPr>
        <w:t>الطرق</w:t>
      </w:r>
      <w:r w:rsidR="005159C9">
        <w:rPr>
          <w:rFonts w:asciiTheme="majorBidi" w:eastAsia="Monotype Koufi,Bold" w:hAnsiTheme="majorBidi" w:cstheme="majorBidi"/>
        </w:rPr>
        <w:t>.</w:t>
      </w:r>
    </w:p>
    <w:p w:rsidR="00650142" w:rsidRDefault="00722877" w:rsidP="00192416">
      <w:pPr>
        <w:spacing w:line="480" w:lineRule="auto"/>
        <w:jc w:val="lowKashida"/>
        <w:rPr>
          <w:rtl/>
        </w:rPr>
      </w:pPr>
      <w:r>
        <w:rPr>
          <w:rFonts w:asciiTheme="majorBidi" w:eastAsia="Monotype Koufi,Bold" w:hAnsiTheme="majorBidi" w:cstheme="majorBidi" w:hint="cs"/>
          <w:rtl/>
        </w:rPr>
        <w:t>9</w:t>
      </w:r>
      <w:r w:rsidR="00650142" w:rsidRPr="00650142">
        <w:rPr>
          <w:rFonts w:hint="cs"/>
          <w:rtl/>
        </w:rPr>
        <w:t>-خليل أحمد ,</w:t>
      </w:r>
      <w:hyperlink r:id="rId9" w:history="1">
        <w:r w:rsidR="00650142" w:rsidRPr="00650142">
          <w:rPr>
            <w:rFonts w:hint="cs"/>
            <w:rtl/>
          </w:rPr>
          <w:t xml:space="preserve"> ال</w:t>
        </w:r>
        <w:r w:rsidR="00650142" w:rsidRPr="00650142">
          <w:rPr>
            <w:rtl/>
          </w:rPr>
          <w:t>تصميم والتخطيط الهندسي للطرق الحضرية والخلوية</w:t>
        </w:r>
      </w:hyperlink>
      <w:r w:rsidR="00650142" w:rsidRPr="00650142">
        <w:rPr>
          <w:rFonts w:hint="cs"/>
          <w:rtl/>
        </w:rPr>
        <w:t xml:space="preserve"> ,2003.</w:t>
      </w:r>
      <w:r w:rsidR="00650142" w:rsidRPr="00650142">
        <w:t xml:space="preserve"> </w:t>
      </w:r>
    </w:p>
    <w:p w:rsidR="00192416" w:rsidRDefault="00722877" w:rsidP="00192416">
      <w:pPr>
        <w:bidi w:val="0"/>
        <w:spacing w:line="480" w:lineRule="auto"/>
        <w:jc w:val="right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>10</w:t>
      </w:r>
      <w:r w:rsidR="00192416">
        <w:rPr>
          <w:rFonts w:asciiTheme="majorBidi" w:hAnsiTheme="majorBidi" w:cstheme="majorBidi" w:hint="cs"/>
          <w:rtl/>
        </w:rPr>
        <w:t>-بلدية الخليل- قسم المساحة</w:t>
      </w:r>
      <w:r>
        <w:rPr>
          <w:rFonts w:asciiTheme="majorBidi" w:hAnsiTheme="majorBidi" w:cstheme="majorBidi" w:hint="cs"/>
          <w:rtl/>
        </w:rPr>
        <w:t>.</w:t>
      </w:r>
    </w:p>
    <w:p w:rsidR="00722877" w:rsidRPr="00722877" w:rsidRDefault="00722877" w:rsidP="00722877">
      <w:pPr>
        <w:spacing w:line="480" w:lineRule="auto"/>
        <w:jc w:val="both"/>
      </w:pPr>
      <w:r>
        <w:rPr>
          <w:rFonts w:hint="cs"/>
          <w:rtl/>
        </w:rPr>
        <w:t>11</w:t>
      </w:r>
      <w:r w:rsidRPr="00F84923">
        <w:rPr>
          <w:color w:val="244061" w:themeColor="accent1" w:themeShade="80"/>
          <w:u w:val="single"/>
        </w:rPr>
        <w:t xml:space="preserve"> </w:t>
      </w:r>
      <w:hyperlink r:id="rId10" w:history="1">
        <w:r w:rsidRPr="00F84923">
          <w:rPr>
            <w:color w:val="244061" w:themeColor="accent1" w:themeShade="80"/>
            <w:u w:val="single"/>
          </w:rPr>
          <w:t>www.geom.unimelb.edu.au</w:t>
        </w:r>
      </w:hyperlink>
      <w:r>
        <w:t>-</w:t>
      </w:r>
    </w:p>
    <w:p w:rsidR="00722877" w:rsidRDefault="00722877" w:rsidP="00722877">
      <w:pPr>
        <w:spacing w:line="480" w:lineRule="auto"/>
        <w:jc w:val="lowKashida"/>
        <w:rPr>
          <w:color w:val="244061" w:themeColor="accent1" w:themeShade="80"/>
          <w:u w:val="single"/>
          <w:rtl/>
        </w:rPr>
      </w:pPr>
      <w:r>
        <w:rPr>
          <w:rFonts w:asciiTheme="majorBidi" w:eastAsia="Monotype Koufi,Bold" w:hAnsiTheme="majorBidi" w:cstheme="majorBidi" w:hint="cs"/>
          <w:rtl/>
        </w:rPr>
        <w:t>12-</w:t>
      </w:r>
      <w:r w:rsidRPr="00F84923">
        <w:rPr>
          <w:color w:val="244061" w:themeColor="accent1" w:themeShade="80"/>
          <w:u w:val="single"/>
        </w:rPr>
        <w:t xml:space="preserve"> http://www.arab-eng.org/vb/t310968.html</w:t>
      </w:r>
    </w:p>
    <w:p w:rsidR="00650142" w:rsidRPr="00650142" w:rsidRDefault="00722877" w:rsidP="00722877">
      <w:pPr>
        <w:spacing w:line="480" w:lineRule="auto"/>
        <w:jc w:val="lowKashida"/>
        <w:rPr>
          <w:rFonts w:asciiTheme="majorBidi" w:eastAsia="Monotype Koufi,Bold" w:hAnsiTheme="majorBidi" w:cstheme="majorBidi"/>
        </w:rPr>
      </w:pPr>
      <w:r>
        <w:rPr>
          <w:rFonts w:asciiTheme="majorBidi" w:eastAsia="Monotype Koufi,Bold" w:hAnsiTheme="majorBidi" w:cstheme="majorBidi" w:hint="cs"/>
          <w:rtl/>
        </w:rPr>
        <w:t>13-</w:t>
      </w:r>
      <w:hyperlink r:id="rId11" w:tgtFrame="_blank" w:history="1">
        <w:r w:rsidRPr="00650142">
          <w:rPr>
            <w:color w:val="244061" w:themeColor="accent1" w:themeShade="80"/>
            <w:u w:val="single"/>
          </w:rPr>
          <w:t>http://www.icivilengineer.com/Transp...n_Engineering/</w:t>
        </w:r>
      </w:hyperlink>
      <w:r>
        <w:rPr>
          <w:rFonts w:asciiTheme="majorBidi" w:eastAsia="Monotype Koufi,Bold" w:hAnsiTheme="majorBidi" w:cstheme="majorBidi" w:hint="cs"/>
          <w:rtl/>
        </w:rPr>
        <w:br/>
      </w:r>
    </w:p>
    <w:sectPr w:rsidR="00650142" w:rsidRPr="00650142" w:rsidSect="00D54CC9">
      <w:footerReference w:type="even" r:id="rId12"/>
      <w:footerReference w:type="default" r:id="rId13"/>
      <w:pgSz w:w="11906" w:h="16838" w:code="9"/>
      <w:pgMar w:top="2268" w:right="1985" w:bottom="2268" w:left="1701" w:header="709" w:footer="1701" w:gutter="0"/>
      <w:pgNumType w:start="46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CA2" w:rsidRDefault="00A32CA2">
      <w:r>
        <w:separator/>
      </w:r>
    </w:p>
  </w:endnote>
  <w:endnote w:type="continuationSeparator" w:id="1">
    <w:p w:rsidR="00A32CA2" w:rsidRDefault="00A32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,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D19" w:rsidRDefault="008563F2" w:rsidP="00481936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D61D1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61D19" w:rsidRDefault="00D61D19" w:rsidP="0048193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186" w:rsidRDefault="00650142" w:rsidP="00D95DF2">
    <w:pPr>
      <w:pStyle w:val="Footer"/>
      <w:jc w:val="center"/>
    </w:pPr>
    <w:r>
      <w:t>11</w:t>
    </w:r>
    <w:r w:rsidR="00D95DF2">
      <w:t>4</w:t>
    </w:r>
  </w:p>
  <w:p w:rsidR="00D61D19" w:rsidRDefault="00D61D19" w:rsidP="0048193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CA2" w:rsidRDefault="00A32CA2">
      <w:r>
        <w:separator/>
      </w:r>
    </w:p>
  </w:footnote>
  <w:footnote w:type="continuationSeparator" w:id="1">
    <w:p w:rsidR="00A32CA2" w:rsidRDefault="00A32C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2C6"/>
    <w:multiLevelType w:val="hybridMultilevel"/>
    <w:tmpl w:val="F6DE5A2C"/>
    <w:lvl w:ilvl="0" w:tplc="A40E23B8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E377DA"/>
    <w:multiLevelType w:val="multilevel"/>
    <w:tmpl w:val="909C4B9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4"/>
      </w:rPr>
    </w:lvl>
  </w:abstractNum>
  <w:abstractNum w:abstractNumId="2">
    <w:nsid w:val="7BF253C8"/>
    <w:multiLevelType w:val="hybridMultilevel"/>
    <w:tmpl w:val="84949040"/>
    <w:lvl w:ilvl="0" w:tplc="7FF42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ar-SA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EA598E"/>
    <w:multiLevelType w:val="hybridMultilevel"/>
    <w:tmpl w:val="E4FEA1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D6F18"/>
    <w:rsid w:val="0002696B"/>
    <w:rsid w:val="00046DF8"/>
    <w:rsid w:val="00055EE7"/>
    <w:rsid w:val="00081C49"/>
    <w:rsid w:val="000B69FF"/>
    <w:rsid w:val="000E4F4A"/>
    <w:rsid w:val="000F23D7"/>
    <w:rsid w:val="000F763B"/>
    <w:rsid w:val="00103702"/>
    <w:rsid w:val="00131AA2"/>
    <w:rsid w:val="0015117D"/>
    <w:rsid w:val="001553E2"/>
    <w:rsid w:val="001611E0"/>
    <w:rsid w:val="0016267E"/>
    <w:rsid w:val="00171B99"/>
    <w:rsid w:val="001726C7"/>
    <w:rsid w:val="00177CB3"/>
    <w:rsid w:val="00192416"/>
    <w:rsid w:val="00213CEE"/>
    <w:rsid w:val="00260DE4"/>
    <w:rsid w:val="00270B81"/>
    <w:rsid w:val="00280550"/>
    <w:rsid w:val="002A5053"/>
    <w:rsid w:val="002B0A6B"/>
    <w:rsid w:val="002C0B9D"/>
    <w:rsid w:val="00330580"/>
    <w:rsid w:val="003E2063"/>
    <w:rsid w:val="00450EC7"/>
    <w:rsid w:val="00481936"/>
    <w:rsid w:val="004830AE"/>
    <w:rsid w:val="004D6549"/>
    <w:rsid w:val="004D6E1D"/>
    <w:rsid w:val="005159C9"/>
    <w:rsid w:val="0052595D"/>
    <w:rsid w:val="005810C7"/>
    <w:rsid w:val="005869E6"/>
    <w:rsid w:val="00645960"/>
    <w:rsid w:val="00645EF1"/>
    <w:rsid w:val="00650142"/>
    <w:rsid w:val="00675F81"/>
    <w:rsid w:val="006969D6"/>
    <w:rsid w:val="006A55BE"/>
    <w:rsid w:val="006C2E26"/>
    <w:rsid w:val="006E6008"/>
    <w:rsid w:val="006F0F04"/>
    <w:rsid w:val="0070268E"/>
    <w:rsid w:val="00722877"/>
    <w:rsid w:val="00724767"/>
    <w:rsid w:val="00744A5F"/>
    <w:rsid w:val="00760586"/>
    <w:rsid w:val="007607B6"/>
    <w:rsid w:val="00771F94"/>
    <w:rsid w:val="00794792"/>
    <w:rsid w:val="007D0111"/>
    <w:rsid w:val="007D1E31"/>
    <w:rsid w:val="007E2625"/>
    <w:rsid w:val="00815814"/>
    <w:rsid w:val="0083766C"/>
    <w:rsid w:val="00853080"/>
    <w:rsid w:val="008563F2"/>
    <w:rsid w:val="0087743F"/>
    <w:rsid w:val="008B15F7"/>
    <w:rsid w:val="008B7998"/>
    <w:rsid w:val="008D6F18"/>
    <w:rsid w:val="009258C8"/>
    <w:rsid w:val="00974186"/>
    <w:rsid w:val="009E2AA2"/>
    <w:rsid w:val="00A32CA2"/>
    <w:rsid w:val="00A47AD1"/>
    <w:rsid w:val="00A54844"/>
    <w:rsid w:val="00A573A4"/>
    <w:rsid w:val="00AB7942"/>
    <w:rsid w:val="00B36009"/>
    <w:rsid w:val="00B54AA5"/>
    <w:rsid w:val="00B55D89"/>
    <w:rsid w:val="00BA5464"/>
    <w:rsid w:val="00C024E0"/>
    <w:rsid w:val="00C2749F"/>
    <w:rsid w:val="00C426A7"/>
    <w:rsid w:val="00C4723D"/>
    <w:rsid w:val="00D41CAB"/>
    <w:rsid w:val="00D54CC9"/>
    <w:rsid w:val="00D61D19"/>
    <w:rsid w:val="00D95DF2"/>
    <w:rsid w:val="00DD459D"/>
    <w:rsid w:val="00DF1CB9"/>
    <w:rsid w:val="00E1547A"/>
    <w:rsid w:val="00E34BBB"/>
    <w:rsid w:val="00E4187E"/>
    <w:rsid w:val="00E5256E"/>
    <w:rsid w:val="00E56CC5"/>
    <w:rsid w:val="00E60A4C"/>
    <w:rsid w:val="00F0429E"/>
    <w:rsid w:val="00F169F4"/>
    <w:rsid w:val="00F35654"/>
    <w:rsid w:val="00F84923"/>
    <w:rsid w:val="00FA0F2A"/>
    <w:rsid w:val="00FA43F0"/>
    <w:rsid w:val="00FB6AC6"/>
    <w:rsid w:val="00FC4E39"/>
    <w:rsid w:val="00FE091C"/>
    <w:rsid w:val="00FF1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B9D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2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650142"/>
    <w:pPr>
      <w:bidi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C0B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C0B9D"/>
  </w:style>
  <w:style w:type="paragraph" w:styleId="Header">
    <w:name w:val="header"/>
    <w:basedOn w:val="Normal"/>
    <w:rsid w:val="000F23D7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6E6008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74186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50142"/>
    <w:rPr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192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pdesksoftwarepdfebooks.blogspot.com/2012/12/highway-engineering-7th-edition-paul-h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helpdesksoftwarepdfebooks.blogspot.com/2012/12/highway-engineering-7th-edition-paul-h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ivilengineer.com/Transportation_Engineering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geom.unimelb.edu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ps/url?sa=t&amp;rct=j&amp;q=&amp;esrc=s&amp;source=web&amp;cd=3&amp;cad=rja&amp;uact=8&amp;ved=0CCYQFjAC&amp;url=http%3A%2F%2Fwww.neelwafurat.com%2Fitempage.aspx%3Fid%3Dlbb125043-85173%26search%3Dbooks&amp;ei=kPFIVYrrCOWQ7AaThoHoBA&amp;usg=AFQjCNEi_mG08P3ICMhJBobqtQNSK1njd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المراجع</vt:lpstr>
      <vt:lpstr>المراجع</vt:lpstr>
    </vt:vector>
  </TitlesOfParts>
  <Company>arwa</Company>
  <LinksUpToDate>false</LinksUpToDate>
  <CharactersWithSpaces>1356</CharactersWithSpaces>
  <SharedDoc>false</SharedDoc>
  <HLinks>
    <vt:vector size="6" baseType="variant">
      <vt:variant>
        <vt:i4>2621475</vt:i4>
      </vt:variant>
      <vt:variant>
        <vt:i4>0</vt:i4>
      </vt:variant>
      <vt:variant>
        <vt:i4>0</vt:i4>
      </vt:variant>
      <vt:variant>
        <vt:i4>5</vt:i4>
      </vt:variant>
      <vt:variant>
        <vt:lpwstr>http://www.momra.gov/sa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المراجع</dc:title>
  <dc:creator>abu Rish</dc:creator>
  <cp:lastModifiedBy>taqi.2015</cp:lastModifiedBy>
  <cp:revision>13</cp:revision>
  <cp:lastPrinted>2009-01-08T05:22:00Z</cp:lastPrinted>
  <dcterms:created xsi:type="dcterms:W3CDTF">2014-12-17T13:50:00Z</dcterms:created>
  <dcterms:modified xsi:type="dcterms:W3CDTF">2015-05-06T23:56:00Z</dcterms:modified>
</cp:coreProperties>
</file>