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F2F" w:rsidRPr="00B01BCD" w:rsidRDefault="00217F2F" w:rsidP="00217F2F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JO"/>
        </w:rPr>
        <w:br/>
      </w:r>
      <w:r w:rsidRPr="00697778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الفصل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JO"/>
        </w:rPr>
        <w:t xml:space="preserve">الخامس </w:t>
      </w:r>
      <w:r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–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JO"/>
        </w:rPr>
        <w:t>النتائج والتوصيات</w:t>
      </w:r>
    </w:p>
    <w:p w:rsidR="00217F2F" w:rsidRDefault="00217F2F" w:rsidP="00217F2F">
      <w:pPr>
        <w:pBdr>
          <w:top w:val="single" w:sz="18" w:space="1" w:color="auto"/>
        </w:pBd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</w:p>
    <w:p w:rsidR="00217F2F" w:rsidRPr="00951FD7" w:rsidRDefault="00217F2F" w:rsidP="00217F2F">
      <w:pPr>
        <w:pBdr>
          <w:top w:val="single" w:sz="18" w:space="1" w:color="auto"/>
        </w:pBd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</w:p>
    <w:p w:rsidR="00217F2F" w:rsidRPr="00B01BCD" w:rsidRDefault="00217F2F" w:rsidP="00217F2F">
      <w:pPr>
        <w:pBdr>
          <w:top w:val="single" w:sz="18" w:space="1" w:color="auto"/>
        </w:pBd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5</w:t>
      </w:r>
      <w:r w:rsidRPr="00951FD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-1 النتائج </w:t>
      </w:r>
      <w:r w:rsidR="00CF1EBB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.</w:t>
      </w:r>
      <w:bookmarkStart w:id="0" w:name="_GoBack"/>
      <w:bookmarkEnd w:id="0"/>
    </w:p>
    <w:p w:rsidR="00217F2F" w:rsidRPr="00951FD7" w:rsidRDefault="00217F2F" w:rsidP="00217F2F">
      <w:pPr>
        <w:pBdr>
          <w:top w:val="single" w:sz="18" w:space="1" w:color="auto"/>
        </w:pBd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  <w:r w:rsidRPr="00951FD7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5-2 التوصيات</w:t>
      </w:r>
      <w:r w:rsidR="00CF1EBB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.</w:t>
      </w:r>
    </w:p>
    <w:p w:rsidR="00217F2F" w:rsidRDefault="00217F2F" w:rsidP="00217F2F">
      <w:pPr>
        <w:pBdr>
          <w:top w:val="single" w:sz="18" w:space="1" w:color="auto"/>
        </w:pBd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5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-</w:t>
      </w:r>
      <w:r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3 المصادر والمراجع</w:t>
      </w:r>
      <w:r w:rsidR="00CF1EBB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.</w:t>
      </w:r>
    </w:p>
    <w:p w:rsidR="00217F2F" w:rsidRDefault="00217F2F" w:rsidP="00217F2F">
      <w:pPr>
        <w:pBdr>
          <w:top w:val="single" w:sz="18" w:space="1" w:color="auto"/>
        </w:pBd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5-4 المرفقات</w:t>
      </w:r>
      <w:r w:rsidR="00CF1EBB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.</w:t>
      </w:r>
    </w:p>
    <w:p w:rsidR="00217F2F" w:rsidRPr="00951FD7" w:rsidRDefault="00217F2F" w:rsidP="00217F2F">
      <w:pPr>
        <w:pBdr>
          <w:top w:val="single" w:sz="18" w:space="1" w:color="auto"/>
        </w:pBd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Default="00217F2F" w:rsidP="00217F2F">
      <w:pPr>
        <w:pBdr>
          <w:top w:val="single" w:sz="18" w:space="1" w:color="auto"/>
        </w:pBdr>
        <w:spacing w:line="360" w:lineRule="auto"/>
        <w:jc w:val="center"/>
        <w:rPr>
          <w:b/>
          <w:bCs/>
          <w:rtl/>
          <w:lang w:bidi="ar-JO"/>
        </w:rPr>
      </w:pPr>
    </w:p>
    <w:p w:rsidR="00217F2F" w:rsidRPr="002D1987" w:rsidRDefault="00217F2F" w:rsidP="00217F2F">
      <w:pPr>
        <w:pBdr>
          <w:top w:val="single" w:sz="18" w:space="1" w:color="auto"/>
        </w:pBdr>
        <w:spacing w:line="360" w:lineRule="auto"/>
        <w:rPr>
          <w:b/>
          <w:bCs/>
          <w:rtl/>
          <w:lang w:bidi="ar-JO"/>
        </w:rPr>
      </w:pPr>
    </w:p>
    <w:p w:rsidR="00217F2F" w:rsidRPr="00737D87" w:rsidRDefault="00217F2F" w:rsidP="00217F2F">
      <w:pPr>
        <w:rPr>
          <w:rFonts w:ascii="Times New Roman" w:hAnsi="Times New Roman" w:cs="Times New Roman"/>
          <w:sz w:val="24"/>
          <w:szCs w:val="24"/>
          <w:rtl/>
        </w:rPr>
      </w:pPr>
      <w:r w:rsidRPr="00737D87"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  <w:u w:val="double"/>
          <w:rtl/>
        </w:rPr>
        <w:lastRenderedPageBreak/>
        <w:br/>
      </w:r>
      <w:r w:rsidRPr="00737D87">
        <w:rPr>
          <w:rFonts w:ascii="Times New Roman" w:hAnsi="Times New Roman" w:cs="Times New Roman" w:hint="cs"/>
          <w:b/>
          <w:bCs/>
          <w:color w:val="943634" w:themeColor="accent2" w:themeShade="BF"/>
          <w:sz w:val="28"/>
          <w:szCs w:val="28"/>
          <w:u w:val="double"/>
          <w:rtl/>
        </w:rPr>
        <w:t xml:space="preserve">5-1 </w:t>
      </w:r>
      <w:proofErr w:type="gramStart"/>
      <w:r w:rsidRPr="00737D87">
        <w:rPr>
          <w:rFonts w:ascii="Times New Roman" w:hAnsi="Times New Roman" w:cs="Times New Roman" w:hint="cs"/>
          <w:b/>
          <w:bCs/>
          <w:color w:val="943634" w:themeColor="accent2" w:themeShade="BF"/>
          <w:sz w:val="28"/>
          <w:szCs w:val="28"/>
          <w:u w:val="double"/>
          <w:rtl/>
        </w:rPr>
        <w:t>النتائج</w:t>
      </w:r>
      <w:r w:rsidRPr="00737D87">
        <w:rPr>
          <w:rFonts w:ascii="Times New Roman" w:hAnsi="Times New Roman" w:cs="Times New Roman" w:hint="cs"/>
          <w:b/>
          <w:bCs/>
          <w:color w:val="943634" w:themeColor="accent2" w:themeShade="BF"/>
          <w:sz w:val="32"/>
          <w:szCs w:val="32"/>
          <w:u w:val="double"/>
          <w:rtl/>
        </w:rPr>
        <w:t xml:space="preserve"> </w:t>
      </w:r>
      <w:r w:rsidR="00737D87" w:rsidRPr="00737D87">
        <w:rPr>
          <w:rFonts w:ascii="Times New Roman" w:hAnsi="Times New Roman" w:cs="Times New Roman" w:hint="cs"/>
          <w:color w:val="943634" w:themeColor="accent2" w:themeShade="BF"/>
          <w:sz w:val="28"/>
          <w:szCs w:val="28"/>
          <w:rtl/>
        </w:rPr>
        <w:t>:</w:t>
      </w:r>
      <w:proofErr w:type="gramEnd"/>
      <w:r w:rsidRPr="00737D87">
        <w:rPr>
          <w:rFonts w:ascii="Times New Roman" w:hAnsi="Times New Roman" w:cs="Times New Roman"/>
          <w:sz w:val="24"/>
          <w:szCs w:val="24"/>
          <w:rtl/>
        </w:rPr>
        <w:br/>
      </w:r>
    </w:p>
    <w:p w:rsidR="00217F2F" w:rsidRPr="002D1987" w:rsidRDefault="00217F2F" w:rsidP="00217F2F">
      <w:pPr>
        <w:spacing w:line="360" w:lineRule="auto"/>
        <w:rPr>
          <w:rFonts w:ascii="Times New Roman" w:hAnsi="Times New Roman" w:cs="Times New Roman" w:hint="cs"/>
          <w:sz w:val="24"/>
          <w:szCs w:val="24"/>
          <w:rtl/>
        </w:rPr>
      </w:pPr>
      <w:r w:rsidRPr="002D1987">
        <w:rPr>
          <w:rFonts w:ascii="Times New Roman" w:hAnsi="Times New Roman" w:cs="Times New Roman" w:hint="cs"/>
          <w:sz w:val="24"/>
          <w:szCs w:val="24"/>
          <w:rtl/>
        </w:rPr>
        <w:t xml:space="preserve">من خلال هذا التجوال في هذا </w:t>
      </w:r>
      <w:proofErr w:type="gramStart"/>
      <w:r w:rsidRPr="002D1987">
        <w:rPr>
          <w:rFonts w:ascii="Times New Roman" w:hAnsi="Times New Roman" w:cs="Times New Roman" w:hint="cs"/>
          <w:sz w:val="24"/>
          <w:szCs w:val="24"/>
          <w:rtl/>
        </w:rPr>
        <w:t>البحث,</w:t>
      </w:r>
      <w:proofErr w:type="gramEnd"/>
      <w:r w:rsidRPr="002D1987">
        <w:rPr>
          <w:rFonts w:ascii="Times New Roman" w:hAnsi="Times New Roman" w:cs="Times New Roman" w:hint="cs"/>
          <w:sz w:val="24"/>
          <w:szCs w:val="24"/>
          <w:rtl/>
        </w:rPr>
        <w:t xml:space="preserve"> و التعرف على معطياته و جوانبه , تم الخروج بزبدة هذا البحث من خلال نتائج تتمثل فيما يلي :- </w:t>
      </w:r>
    </w:p>
    <w:p w:rsidR="00217F2F" w:rsidRPr="002D1987" w:rsidRDefault="00217F2F" w:rsidP="00915D5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D1987">
        <w:rPr>
          <w:rFonts w:ascii="Times New Roman" w:hAnsi="Times New Roman" w:cs="Times New Roman"/>
          <w:sz w:val="24"/>
          <w:szCs w:val="24"/>
          <w:rtl/>
        </w:rPr>
        <w:t>-</w:t>
      </w:r>
      <w:r w:rsidRPr="002D1987">
        <w:rPr>
          <w:rFonts w:ascii="Times New Roman" w:hAnsi="Times New Roman" w:cs="Times New Roman" w:hint="cs"/>
          <w:sz w:val="24"/>
          <w:szCs w:val="24"/>
          <w:rtl/>
        </w:rPr>
        <w:t>إن</w:t>
      </w:r>
      <w:r w:rsidRPr="002D1987">
        <w:rPr>
          <w:rFonts w:ascii="Times New Roman" w:hAnsi="Times New Roman" w:cs="Times New Roman"/>
          <w:sz w:val="24"/>
          <w:szCs w:val="24"/>
          <w:rtl/>
        </w:rPr>
        <w:t xml:space="preserve"> فهم المخططات المعمارية له دور كبير في إيجاد الحلول الإنشائية الملائمة لنوع </w:t>
      </w:r>
      <w:r w:rsidRPr="002D1987">
        <w:rPr>
          <w:rFonts w:ascii="Times New Roman" w:hAnsi="Times New Roman" w:cs="Times New Roman" w:hint="cs"/>
          <w:sz w:val="24"/>
          <w:szCs w:val="24"/>
          <w:rtl/>
        </w:rPr>
        <w:t>الاستخدام</w:t>
      </w:r>
      <w:r w:rsidRPr="002D1987">
        <w:rPr>
          <w:rFonts w:ascii="Times New Roman" w:hAnsi="Times New Roman" w:cs="Times New Roman"/>
          <w:sz w:val="24"/>
          <w:szCs w:val="24"/>
          <w:rtl/>
        </w:rPr>
        <w:t xml:space="preserve"> في </w:t>
      </w:r>
      <w:proofErr w:type="gramStart"/>
      <w:r w:rsidRPr="002D1987">
        <w:rPr>
          <w:rFonts w:ascii="Times New Roman" w:hAnsi="Times New Roman" w:cs="Times New Roman"/>
          <w:sz w:val="24"/>
          <w:szCs w:val="24"/>
          <w:rtl/>
        </w:rPr>
        <w:t>المبنى .</w:t>
      </w:r>
      <w:proofErr w:type="gramEnd"/>
    </w:p>
    <w:p w:rsidR="00217F2F" w:rsidRPr="002D1987" w:rsidRDefault="00217F2F" w:rsidP="00915D5B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15D5B">
        <w:rPr>
          <w:rFonts w:ascii="Times New Roman" w:hAnsi="Times New Roman" w:cs="Times New Roman"/>
          <w:sz w:val="24"/>
          <w:szCs w:val="24"/>
        </w:rPr>
        <w:t xml:space="preserve">      </w:t>
      </w:r>
      <w:r w:rsidRPr="002D1987">
        <w:rPr>
          <w:rFonts w:ascii="Times New Roman" w:hAnsi="Times New Roman" w:cs="Times New Roman"/>
          <w:sz w:val="24"/>
          <w:szCs w:val="24"/>
          <w:rtl/>
        </w:rPr>
        <w:t>-</w:t>
      </w:r>
      <w:r w:rsidRPr="002D1987"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2D1987">
        <w:rPr>
          <w:rFonts w:ascii="Times New Roman" w:hAnsi="Times New Roman" w:cs="Times New Roman"/>
          <w:sz w:val="24"/>
          <w:szCs w:val="24"/>
          <w:rtl/>
        </w:rPr>
        <w:t>ن القدرة على الحل اليدوي ضرورية للمصمم الإنشائي للتأكيد على حل البرامج المح</w:t>
      </w:r>
      <w:r w:rsidRPr="002D1987">
        <w:rPr>
          <w:rFonts w:ascii="Times New Roman" w:hAnsi="Times New Roman" w:cs="Times New Roman" w:hint="cs"/>
          <w:sz w:val="24"/>
          <w:szCs w:val="24"/>
          <w:rtl/>
        </w:rPr>
        <w:t>سوبة</w:t>
      </w:r>
      <w:r w:rsidRPr="002D1987">
        <w:rPr>
          <w:rFonts w:ascii="Times New Roman" w:hAnsi="Times New Roman" w:cs="Times New Roman"/>
          <w:sz w:val="24"/>
          <w:szCs w:val="24"/>
          <w:rtl/>
        </w:rPr>
        <w:t xml:space="preserve"> وفهم طريقة </w:t>
      </w:r>
      <w:proofErr w:type="gramStart"/>
      <w:r w:rsidRPr="002D1987">
        <w:rPr>
          <w:rFonts w:ascii="Times New Roman" w:hAnsi="Times New Roman" w:cs="Times New Roman"/>
          <w:sz w:val="24"/>
          <w:szCs w:val="24"/>
          <w:rtl/>
        </w:rPr>
        <w:t>عملها .</w:t>
      </w:r>
      <w:proofErr w:type="gramEnd"/>
    </w:p>
    <w:p w:rsidR="00217F2F" w:rsidRPr="002D1987" w:rsidRDefault="00217F2F" w:rsidP="00915D5B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15D5B">
        <w:rPr>
          <w:rFonts w:ascii="Times New Roman" w:hAnsi="Times New Roman" w:cs="Times New Roman"/>
          <w:sz w:val="24"/>
          <w:szCs w:val="24"/>
        </w:rPr>
        <w:t xml:space="preserve">     </w:t>
      </w:r>
      <w:r w:rsidRPr="002D1987">
        <w:rPr>
          <w:rFonts w:ascii="Times New Roman" w:hAnsi="Times New Roman" w:cs="Times New Roman" w:hint="cs"/>
          <w:sz w:val="24"/>
          <w:szCs w:val="24"/>
          <w:rtl/>
        </w:rPr>
        <w:t xml:space="preserve">- التعرف على العناصر </w:t>
      </w:r>
      <w:proofErr w:type="gramStart"/>
      <w:r w:rsidRPr="002D1987">
        <w:rPr>
          <w:rFonts w:ascii="Times New Roman" w:hAnsi="Times New Roman" w:cs="Times New Roman" w:hint="cs"/>
          <w:sz w:val="24"/>
          <w:szCs w:val="24"/>
          <w:rtl/>
        </w:rPr>
        <w:t>الإنشائية ,</w:t>
      </w:r>
      <w:proofErr w:type="gramEnd"/>
      <w:r w:rsidRPr="002D1987">
        <w:rPr>
          <w:rFonts w:ascii="Times New Roman" w:hAnsi="Times New Roman" w:cs="Times New Roman" w:hint="cs"/>
          <w:sz w:val="24"/>
          <w:szCs w:val="24"/>
          <w:rtl/>
        </w:rPr>
        <w:t xml:space="preserve"> وكيفية التعامل معها, ومع آلية عملها  , وذلك ليتم تصميمها تصميما جيدا يحقق الأمان </w:t>
      </w:r>
      <w:r w:rsidR="00915D5B">
        <w:rPr>
          <w:rFonts w:ascii="Times New Roman" w:hAnsi="Times New Roman" w:cs="Times New Roman" w:hint="cs"/>
          <w:sz w:val="24"/>
          <w:szCs w:val="24"/>
          <w:rtl/>
        </w:rPr>
        <w:t xml:space="preserve">    </w:t>
      </w:r>
      <w:r w:rsidRPr="002D1987">
        <w:rPr>
          <w:rFonts w:ascii="Times New Roman" w:hAnsi="Times New Roman" w:cs="Times New Roman" w:hint="cs"/>
          <w:sz w:val="24"/>
          <w:szCs w:val="24"/>
          <w:rtl/>
        </w:rPr>
        <w:t>و القوة الإنشائية .</w:t>
      </w:r>
    </w:p>
    <w:p w:rsidR="00217F2F" w:rsidRPr="00737D87" w:rsidRDefault="00217F2F" w:rsidP="00217F2F">
      <w:pPr>
        <w:spacing w:line="360" w:lineRule="auto"/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  <w:rtl/>
        </w:rPr>
      </w:pPr>
    </w:p>
    <w:p w:rsidR="00217F2F" w:rsidRPr="00737D87" w:rsidRDefault="00217F2F" w:rsidP="00217F2F">
      <w:pPr>
        <w:spacing w:line="360" w:lineRule="auto"/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  <w:rtl/>
        </w:rPr>
      </w:pPr>
      <w:r w:rsidRPr="00737D87">
        <w:rPr>
          <w:rFonts w:ascii="Times New Roman" w:hAnsi="Times New Roman" w:cs="Times New Roman" w:hint="cs"/>
          <w:b/>
          <w:bCs/>
          <w:color w:val="943634" w:themeColor="accent2" w:themeShade="BF"/>
          <w:sz w:val="28"/>
          <w:szCs w:val="28"/>
          <w:rtl/>
        </w:rPr>
        <w:t xml:space="preserve"> 5-2 التوصيات</w:t>
      </w:r>
      <w:r w:rsidR="00737D87" w:rsidRPr="00737D87">
        <w:rPr>
          <w:rFonts w:ascii="Times New Roman" w:hAnsi="Times New Roman" w:cs="Times New Roman" w:hint="cs"/>
          <w:b/>
          <w:bCs/>
          <w:color w:val="943634" w:themeColor="accent2" w:themeShade="BF"/>
          <w:sz w:val="28"/>
          <w:szCs w:val="28"/>
          <w:rtl/>
        </w:rPr>
        <w:t>:</w:t>
      </w:r>
    </w:p>
    <w:p w:rsidR="00217F2F" w:rsidRPr="002D1987" w:rsidRDefault="00217F2F" w:rsidP="00217F2F">
      <w:pPr>
        <w:numPr>
          <w:ilvl w:val="0"/>
          <w:numId w:val="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rtl/>
        </w:rPr>
      </w:pPr>
      <w:r w:rsidRPr="002D1987">
        <w:rPr>
          <w:rFonts w:ascii="Times New Roman" w:hAnsi="Times New Roman" w:cs="Times New Roman"/>
          <w:sz w:val="24"/>
          <w:szCs w:val="24"/>
          <w:rtl/>
        </w:rPr>
        <w:t>يجب أن يكون هنالك تنسيق بين المصمم المعماري والإنشائي خلال عملية التصميم حتى ينتج مبنى متكاملاً إنشائياً ومعمارياً.</w:t>
      </w:r>
    </w:p>
    <w:p w:rsidR="00217F2F" w:rsidRPr="002D1987" w:rsidRDefault="00217F2F" w:rsidP="00217F2F">
      <w:pPr>
        <w:numPr>
          <w:ilvl w:val="0"/>
          <w:numId w:val="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rtl/>
        </w:rPr>
      </w:pPr>
      <w:r w:rsidRPr="002D1987">
        <w:rPr>
          <w:rFonts w:ascii="Times New Roman" w:hAnsi="Times New Roman" w:cs="Times New Roman"/>
          <w:sz w:val="24"/>
          <w:szCs w:val="24"/>
          <w:rtl/>
        </w:rPr>
        <w:t>يوصى بتنفيذ المشروع حسب المخططات المرفقة بالمشروع بأقل تغييرات ممكنة.</w:t>
      </w:r>
    </w:p>
    <w:p w:rsidR="00217F2F" w:rsidRPr="00B01BCD" w:rsidRDefault="00217F2F" w:rsidP="00217F2F">
      <w:pPr>
        <w:numPr>
          <w:ilvl w:val="0"/>
          <w:numId w:val="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D1987">
        <w:rPr>
          <w:rFonts w:ascii="Times New Roman" w:hAnsi="Times New Roman" w:cs="Times New Roman"/>
          <w:sz w:val="24"/>
          <w:szCs w:val="24"/>
          <w:rtl/>
        </w:rPr>
        <w:t>ينصح بوجود مهندس مشرف للإشراف على التنفيذ وأن يلتزم بالمخططات والشروط لضمان التنفيذ الأفضل للمشروع.</w:t>
      </w:r>
    </w:p>
    <w:p w:rsidR="00217F2F" w:rsidRPr="002D1987" w:rsidRDefault="00217F2F" w:rsidP="00217F2F">
      <w:pPr>
        <w:numPr>
          <w:ilvl w:val="0"/>
          <w:numId w:val="3"/>
        </w:numPr>
        <w:spacing w:after="0" w:line="360" w:lineRule="auto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2D1987">
        <w:rPr>
          <w:rFonts w:ascii="Times New Roman" w:hAnsi="Times New Roman" w:cs="Times New Roman"/>
          <w:sz w:val="24"/>
          <w:szCs w:val="24"/>
          <w:rtl/>
        </w:rPr>
        <w:t xml:space="preserve">يجب استكمال التصميم الكهربائي </w:t>
      </w:r>
      <w:proofErr w:type="gramStart"/>
      <w:r w:rsidRPr="002D1987">
        <w:rPr>
          <w:rFonts w:ascii="Times New Roman" w:hAnsi="Times New Roman" w:cs="Times New Roman"/>
          <w:sz w:val="24"/>
          <w:szCs w:val="24"/>
          <w:rtl/>
        </w:rPr>
        <w:t>و الميكانيكي</w:t>
      </w:r>
      <w:proofErr w:type="gramEnd"/>
      <w:r w:rsidRPr="002D1987">
        <w:rPr>
          <w:rFonts w:ascii="Times New Roman" w:hAnsi="Times New Roman" w:cs="Times New Roman"/>
          <w:sz w:val="24"/>
          <w:szCs w:val="24"/>
          <w:rtl/>
        </w:rPr>
        <w:t xml:space="preserve"> للمشروع قبل المباشرة في التنفيذ لإدخال أي تعديلات محتملة عليه من الناحية الإنشائية.</w:t>
      </w:r>
    </w:p>
    <w:p w:rsidR="00217F2F" w:rsidRPr="00B01BCD" w:rsidRDefault="00217F2F" w:rsidP="00217F2F">
      <w:pPr>
        <w:rPr>
          <w:sz w:val="24"/>
          <w:szCs w:val="24"/>
        </w:rPr>
      </w:pPr>
    </w:p>
    <w:p w:rsidR="00217F2F" w:rsidRDefault="00217F2F" w:rsidP="00217F2F">
      <w:pPr>
        <w:tabs>
          <w:tab w:val="left" w:pos="3566"/>
        </w:tabs>
        <w:spacing w:line="360" w:lineRule="auto"/>
        <w:rPr>
          <w:rFonts w:asciiTheme="majorBidi" w:hAnsiTheme="majorBidi" w:cstheme="majorBidi"/>
          <w:b/>
          <w:bCs/>
          <w:color w:val="943634" w:themeColor="accent2" w:themeShade="BF"/>
          <w:sz w:val="28"/>
          <w:szCs w:val="28"/>
          <w:u w:val="double"/>
          <w:rtl/>
        </w:rPr>
      </w:pPr>
      <w:r w:rsidRPr="00737D87">
        <w:rPr>
          <w:rFonts w:ascii="Times New Roman" w:hAnsi="Times New Roman" w:cs="Times New Roman" w:hint="cs"/>
          <w:b/>
          <w:bCs/>
          <w:color w:val="943634" w:themeColor="accent2" w:themeShade="BF"/>
          <w:sz w:val="28"/>
          <w:szCs w:val="28"/>
          <w:u w:val="double"/>
          <w:rtl/>
        </w:rPr>
        <w:t xml:space="preserve">5-3 </w:t>
      </w:r>
      <w:r w:rsidRPr="00737D87">
        <w:rPr>
          <w:rFonts w:asciiTheme="majorBidi" w:hAnsiTheme="majorBidi" w:cstheme="majorBidi"/>
          <w:b/>
          <w:bCs/>
          <w:color w:val="943634" w:themeColor="accent2" w:themeShade="BF"/>
          <w:sz w:val="28"/>
          <w:szCs w:val="28"/>
          <w:u w:val="double"/>
          <w:rtl/>
        </w:rPr>
        <w:t xml:space="preserve">قائمة المصادر </w:t>
      </w:r>
      <w:proofErr w:type="gramStart"/>
      <w:r w:rsidRPr="00737D87">
        <w:rPr>
          <w:rFonts w:asciiTheme="majorBidi" w:hAnsiTheme="majorBidi" w:cstheme="majorBidi"/>
          <w:b/>
          <w:bCs/>
          <w:color w:val="943634" w:themeColor="accent2" w:themeShade="BF"/>
          <w:sz w:val="28"/>
          <w:szCs w:val="28"/>
          <w:u w:val="double"/>
          <w:rtl/>
        </w:rPr>
        <w:t>والمراجع</w:t>
      </w:r>
      <w:r w:rsidR="00737D87" w:rsidRPr="00737D87">
        <w:rPr>
          <w:rFonts w:asciiTheme="majorBidi" w:hAnsiTheme="majorBidi" w:cstheme="majorBidi" w:hint="cs"/>
          <w:b/>
          <w:bCs/>
          <w:color w:val="943634" w:themeColor="accent2" w:themeShade="BF"/>
          <w:sz w:val="28"/>
          <w:szCs w:val="28"/>
          <w:u w:val="double"/>
          <w:rtl/>
        </w:rPr>
        <w:t xml:space="preserve"> :</w:t>
      </w:r>
      <w:proofErr w:type="gramEnd"/>
    </w:p>
    <w:p w:rsidR="00737D87" w:rsidRPr="00737D87" w:rsidRDefault="00737D87" w:rsidP="00217F2F">
      <w:pPr>
        <w:tabs>
          <w:tab w:val="left" w:pos="3566"/>
        </w:tabs>
        <w:spacing w:line="360" w:lineRule="auto"/>
        <w:rPr>
          <w:rFonts w:asciiTheme="majorBidi" w:hAnsiTheme="majorBidi" w:cstheme="majorBidi"/>
          <w:b/>
          <w:bCs/>
          <w:color w:val="943634" w:themeColor="accent2" w:themeShade="BF"/>
          <w:sz w:val="28"/>
          <w:szCs w:val="28"/>
          <w:u w:val="double"/>
          <w:rtl/>
        </w:rPr>
      </w:pPr>
    </w:p>
    <w:p w:rsidR="00217F2F" w:rsidRPr="00EA198C" w:rsidRDefault="00217F2F" w:rsidP="00217F2F">
      <w:pPr>
        <w:numPr>
          <w:ilvl w:val="0"/>
          <w:numId w:val="1"/>
        </w:numPr>
        <w:tabs>
          <w:tab w:val="num" w:pos="720"/>
          <w:tab w:val="left" w:pos="3566"/>
        </w:tabs>
        <w:spacing w:after="0" w:line="360" w:lineRule="auto"/>
        <w:ind w:left="720"/>
        <w:rPr>
          <w:rFonts w:asciiTheme="majorBidi" w:hAnsiTheme="majorBidi" w:cstheme="majorBidi"/>
          <w:sz w:val="24"/>
          <w:szCs w:val="24"/>
        </w:rPr>
      </w:pPr>
      <w:proofErr w:type="spellStart"/>
      <w:r w:rsidRPr="00EA198C">
        <w:rPr>
          <w:rFonts w:asciiTheme="majorBidi" w:hAnsiTheme="majorBidi" w:cstheme="majorBidi"/>
          <w:sz w:val="24"/>
          <w:szCs w:val="24"/>
          <w:rtl/>
        </w:rPr>
        <w:t>كودات</w:t>
      </w:r>
      <w:proofErr w:type="spellEnd"/>
      <w:r w:rsidRPr="00EA198C">
        <w:rPr>
          <w:rFonts w:asciiTheme="majorBidi" w:hAnsiTheme="majorBidi" w:cstheme="majorBidi"/>
          <w:sz w:val="24"/>
          <w:szCs w:val="24"/>
          <w:rtl/>
        </w:rPr>
        <w:t xml:space="preserve"> البناء الوطني الأردني، </w:t>
      </w:r>
      <w:r w:rsidRPr="00806C19">
        <w:rPr>
          <w:rFonts w:asciiTheme="majorBidi" w:hAnsiTheme="majorBidi" w:cstheme="majorBidi"/>
          <w:b/>
          <w:bCs/>
          <w:sz w:val="24"/>
          <w:szCs w:val="24"/>
          <w:rtl/>
        </w:rPr>
        <w:t>كود الأحمال والقوى</w:t>
      </w:r>
      <w:r w:rsidRPr="00EA198C">
        <w:rPr>
          <w:rFonts w:asciiTheme="majorBidi" w:hAnsiTheme="majorBidi" w:cstheme="majorBidi"/>
          <w:sz w:val="24"/>
          <w:szCs w:val="24"/>
          <w:rtl/>
        </w:rPr>
        <w:t>، مجلس البناء الوطني الأردني، عمان، الأردن، 1990م.</w:t>
      </w:r>
    </w:p>
    <w:p w:rsidR="00217F2F" w:rsidRPr="00EA198C" w:rsidRDefault="00217F2F" w:rsidP="00217F2F">
      <w:pPr>
        <w:numPr>
          <w:ilvl w:val="0"/>
          <w:numId w:val="1"/>
        </w:numPr>
        <w:tabs>
          <w:tab w:val="num" w:pos="720"/>
          <w:tab w:val="left" w:pos="3566"/>
        </w:tabs>
        <w:spacing w:after="0" w:line="360" w:lineRule="auto"/>
        <w:ind w:left="720"/>
        <w:rPr>
          <w:rFonts w:asciiTheme="majorBidi" w:hAnsiTheme="majorBidi" w:cstheme="majorBidi"/>
          <w:sz w:val="24"/>
          <w:szCs w:val="24"/>
        </w:rPr>
      </w:pPr>
      <w:r w:rsidRPr="00EA198C">
        <w:rPr>
          <w:rFonts w:asciiTheme="majorBidi" w:hAnsiTheme="majorBidi" w:cstheme="majorBidi"/>
          <w:sz w:val="24"/>
          <w:szCs w:val="24"/>
          <w:rtl/>
        </w:rPr>
        <w:t xml:space="preserve">ملاحظات الأستاذ المشرف. </w:t>
      </w:r>
    </w:p>
    <w:p w:rsidR="00217F2F" w:rsidRPr="009740E6" w:rsidRDefault="00217F2F" w:rsidP="009740E6">
      <w:pPr>
        <w:numPr>
          <w:ilvl w:val="0"/>
          <w:numId w:val="1"/>
        </w:numPr>
        <w:tabs>
          <w:tab w:val="num" w:pos="720"/>
          <w:tab w:val="left" w:pos="3566"/>
        </w:tabs>
        <w:spacing w:after="0" w:line="360" w:lineRule="auto"/>
        <w:ind w:left="720"/>
        <w:rPr>
          <w:rFonts w:asciiTheme="majorBidi" w:hAnsiTheme="majorBidi" w:cstheme="majorBidi"/>
          <w:sz w:val="24"/>
          <w:szCs w:val="24"/>
          <w:rtl/>
        </w:rPr>
      </w:pPr>
      <w:r w:rsidRPr="00EA198C">
        <w:rPr>
          <w:rFonts w:asciiTheme="majorBidi" w:hAnsiTheme="majorBidi" w:cstheme="majorBidi"/>
          <w:sz w:val="24"/>
          <w:szCs w:val="24"/>
          <w:rtl/>
        </w:rPr>
        <w:t>واكد</w:t>
      </w:r>
      <w:proofErr w:type="gramStart"/>
      <w:r w:rsidRPr="00EA198C">
        <w:rPr>
          <w:rFonts w:asciiTheme="majorBidi" w:hAnsiTheme="majorBidi" w:cstheme="majorBidi"/>
          <w:sz w:val="24"/>
          <w:szCs w:val="24"/>
          <w:rtl/>
        </w:rPr>
        <w:t xml:space="preserve"> ,</w:t>
      </w:r>
      <w:proofErr w:type="gramEnd"/>
      <w:r w:rsidRPr="00EA198C">
        <w:rPr>
          <w:rFonts w:asciiTheme="majorBidi" w:hAnsiTheme="majorBidi" w:cstheme="majorBidi"/>
          <w:sz w:val="24"/>
          <w:szCs w:val="24"/>
          <w:rtl/>
        </w:rPr>
        <w:t xml:space="preserve"> خليل إبراهيم , </w:t>
      </w:r>
      <w:r w:rsidRPr="00806C19">
        <w:rPr>
          <w:rFonts w:asciiTheme="majorBidi" w:hAnsiTheme="majorBidi" w:cstheme="majorBidi"/>
          <w:b/>
          <w:bCs/>
          <w:sz w:val="24"/>
          <w:szCs w:val="24"/>
          <w:rtl/>
        </w:rPr>
        <w:t>الدليل الإنشائي لتصميم البلاطات الخرسانية</w:t>
      </w:r>
      <w:r w:rsidRPr="00EA198C">
        <w:rPr>
          <w:rFonts w:asciiTheme="majorBidi" w:hAnsiTheme="majorBidi" w:cstheme="majorBidi"/>
          <w:sz w:val="24"/>
          <w:szCs w:val="24"/>
          <w:rtl/>
        </w:rPr>
        <w:t xml:space="preserve"> ,دار الكتب العالمية للنشر والتوزيع , جمهورية مصر العربية ,2001 م .</w:t>
      </w:r>
    </w:p>
    <w:p w:rsidR="00217F2F" w:rsidRPr="00B01BCD" w:rsidRDefault="00217F2F" w:rsidP="00217F2F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720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EA198C">
        <w:rPr>
          <w:rFonts w:asciiTheme="majorBidi" w:hAnsiTheme="majorBidi" w:cstheme="majorBidi"/>
          <w:b/>
          <w:bCs/>
          <w:sz w:val="24"/>
          <w:szCs w:val="24"/>
        </w:rPr>
        <w:t>BUILDING CODE REQUIREMENTS FOR STRUCTURAL CONCRETE</w:t>
      </w:r>
      <w:r w:rsidRPr="00951FD7">
        <w:rPr>
          <w:rFonts w:asciiTheme="majorBidi" w:hAnsiTheme="majorBidi" w:cstheme="majorBidi"/>
          <w:b/>
          <w:bCs/>
          <w:sz w:val="24"/>
          <w:szCs w:val="24"/>
        </w:rPr>
        <w:t xml:space="preserve"> (ACI-</w:t>
      </w:r>
      <w:r w:rsidRPr="00EA198C">
        <w:rPr>
          <w:rFonts w:asciiTheme="majorBidi" w:hAnsiTheme="majorBidi" w:cstheme="majorBidi"/>
          <w:b/>
          <w:bCs/>
          <w:sz w:val="24"/>
          <w:szCs w:val="24"/>
        </w:rPr>
        <w:t xml:space="preserve">318M-02) AND COMMENTARY </w:t>
      </w:r>
      <w:proofErr w:type="gramStart"/>
      <w:r w:rsidRPr="00EA198C">
        <w:rPr>
          <w:rFonts w:asciiTheme="majorBidi" w:hAnsiTheme="majorBidi" w:cstheme="majorBidi"/>
          <w:b/>
          <w:bCs/>
          <w:sz w:val="24"/>
          <w:szCs w:val="24"/>
        </w:rPr>
        <w:t>CODE  (</w:t>
      </w:r>
      <w:proofErr w:type="gramEnd"/>
      <w:r w:rsidRPr="00EA198C">
        <w:rPr>
          <w:rFonts w:asciiTheme="majorBidi" w:hAnsiTheme="majorBidi" w:cstheme="majorBidi"/>
          <w:b/>
          <w:bCs/>
          <w:sz w:val="24"/>
          <w:szCs w:val="24"/>
        </w:rPr>
        <w:t>ACI -318-02).</w:t>
      </w:r>
    </w:p>
    <w:p w:rsidR="00217F2F" w:rsidRPr="00EA198C" w:rsidRDefault="00217F2F" w:rsidP="00217F2F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720"/>
        <w:jc w:val="lowKashida"/>
        <w:rPr>
          <w:rFonts w:asciiTheme="majorBidi" w:hAnsiTheme="majorBidi" w:cstheme="majorBidi"/>
          <w:i/>
          <w:iCs/>
          <w:sz w:val="24"/>
          <w:szCs w:val="24"/>
          <w:u w:val="single"/>
        </w:rPr>
      </w:pPr>
      <w:r w:rsidRPr="00806C19">
        <w:rPr>
          <w:rFonts w:asciiTheme="majorBidi" w:hAnsiTheme="majorBidi" w:cstheme="majorBidi"/>
          <w:b/>
          <w:bCs/>
          <w:sz w:val="24"/>
          <w:szCs w:val="24"/>
        </w:rPr>
        <w:t xml:space="preserve">Uniform Building </w:t>
      </w:r>
      <w:proofErr w:type="gramStart"/>
      <w:r w:rsidRPr="00806C19">
        <w:rPr>
          <w:rFonts w:asciiTheme="majorBidi" w:hAnsiTheme="majorBidi" w:cstheme="majorBidi"/>
          <w:b/>
          <w:bCs/>
          <w:sz w:val="24"/>
          <w:szCs w:val="24"/>
        </w:rPr>
        <w:t>Code  (</w:t>
      </w:r>
      <w:proofErr w:type="gramEnd"/>
      <w:r w:rsidRPr="00806C19">
        <w:rPr>
          <w:rFonts w:asciiTheme="majorBidi" w:hAnsiTheme="majorBidi" w:cstheme="majorBidi"/>
          <w:b/>
          <w:bCs/>
          <w:sz w:val="24"/>
          <w:szCs w:val="24"/>
        </w:rPr>
        <w:t>UBC-97)</w:t>
      </w:r>
      <w:r w:rsidRPr="00EA198C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.</w:t>
      </w:r>
    </w:p>
    <w:p w:rsidR="00217F2F" w:rsidRPr="00EA198C" w:rsidRDefault="00217F2F" w:rsidP="00217F2F">
      <w:pPr>
        <w:pStyle w:val="a3"/>
        <w:spacing w:line="360" w:lineRule="auto"/>
        <w:rPr>
          <w:rFonts w:asciiTheme="majorBidi" w:hAnsiTheme="majorBidi" w:cstheme="majorBidi"/>
          <w:i/>
          <w:iCs/>
          <w:u w:val="single"/>
        </w:rPr>
      </w:pPr>
    </w:p>
    <w:p w:rsidR="00737D87" w:rsidRDefault="00737D87" w:rsidP="00217F2F">
      <w:pPr>
        <w:spacing w:line="36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rtl/>
        </w:rPr>
      </w:pPr>
    </w:p>
    <w:p w:rsidR="00217F2F" w:rsidRPr="00737D87" w:rsidRDefault="00737D87" w:rsidP="00217F2F">
      <w:pPr>
        <w:spacing w:line="360" w:lineRule="auto"/>
        <w:jc w:val="both"/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  <w:u w:val="double"/>
          <w:rtl/>
        </w:rPr>
      </w:pPr>
      <w:r w:rsidRPr="00737D87">
        <w:rPr>
          <w:rFonts w:ascii="Times New Roman" w:hAnsi="Times New Roman" w:cs="Times New Roman" w:hint="cs"/>
          <w:b/>
          <w:bCs/>
          <w:color w:val="943634" w:themeColor="accent2" w:themeShade="BF"/>
          <w:sz w:val="28"/>
          <w:szCs w:val="28"/>
          <w:u w:val="double"/>
          <w:rtl/>
        </w:rPr>
        <w:t xml:space="preserve">5-4 </w:t>
      </w:r>
      <w:proofErr w:type="gramStart"/>
      <w:r w:rsidRPr="00737D87">
        <w:rPr>
          <w:rFonts w:ascii="Times New Roman" w:hAnsi="Times New Roman" w:cs="Times New Roman" w:hint="cs"/>
          <w:b/>
          <w:bCs/>
          <w:color w:val="943634" w:themeColor="accent2" w:themeShade="BF"/>
          <w:sz w:val="28"/>
          <w:szCs w:val="28"/>
          <w:u w:val="double"/>
          <w:rtl/>
        </w:rPr>
        <w:t>المرفقات :</w:t>
      </w:r>
      <w:proofErr w:type="gramEnd"/>
    </w:p>
    <w:p w:rsidR="00217F2F" w:rsidRPr="00B01BCD" w:rsidRDefault="00217F2F" w:rsidP="00217F2F">
      <w:pPr>
        <w:jc w:val="center"/>
        <w:rPr>
          <w:b/>
          <w:bCs/>
          <w:color w:val="000000" w:themeColor="text1"/>
          <w:sz w:val="24"/>
          <w:szCs w:val="24"/>
          <w:rtl/>
        </w:rPr>
      </w:pPr>
      <w:r w:rsidRPr="00B01BCD">
        <w:rPr>
          <w:rFonts w:hint="cs"/>
          <w:b/>
          <w:bCs/>
          <w:color w:val="000000" w:themeColor="text1"/>
          <w:sz w:val="24"/>
          <w:szCs w:val="24"/>
          <w:rtl/>
        </w:rPr>
        <w:t xml:space="preserve">الاحمال الحية </w:t>
      </w:r>
      <w:proofErr w:type="spellStart"/>
      <w:r w:rsidRPr="00B01BCD">
        <w:rPr>
          <w:rFonts w:hint="cs"/>
          <w:b/>
          <w:bCs/>
          <w:color w:val="000000" w:themeColor="text1"/>
          <w:sz w:val="24"/>
          <w:szCs w:val="24"/>
          <w:rtl/>
        </w:rPr>
        <w:t>للارضيات</w:t>
      </w:r>
      <w:proofErr w:type="spellEnd"/>
      <w:r w:rsidRPr="00B01BCD">
        <w:rPr>
          <w:rFonts w:hint="cs"/>
          <w:b/>
          <w:bCs/>
          <w:color w:val="000000" w:themeColor="text1"/>
          <w:sz w:val="24"/>
          <w:szCs w:val="24"/>
          <w:rtl/>
        </w:rPr>
        <w:t xml:space="preserve"> </w:t>
      </w:r>
      <w:proofErr w:type="spellStart"/>
      <w:r w:rsidRPr="00B01BCD">
        <w:rPr>
          <w:rFonts w:hint="cs"/>
          <w:b/>
          <w:bCs/>
          <w:color w:val="000000" w:themeColor="text1"/>
          <w:sz w:val="24"/>
          <w:szCs w:val="24"/>
          <w:rtl/>
        </w:rPr>
        <w:t>والعقدات</w:t>
      </w:r>
      <w:proofErr w:type="spellEnd"/>
      <w:r w:rsidRPr="00B01BCD">
        <w:rPr>
          <w:rFonts w:hint="cs"/>
          <w:b/>
          <w:bCs/>
          <w:color w:val="000000" w:themeColor="text1"/>
          <w:sz w:val="24"/>
          <w:szCs w:val="24"/>
          <w:rtl/>
        </w:rPr>
        <w:t xml:space="preserve"> حسب الكود الاردني</w:t>
      </w:r>
    </w:p>
    <w:p w:rsidR="00217F2F" w:rsidRDefault="00217F2F" w:rsidP="00217F2F">
      <w:pPr>
        <w:jc w:val="center"/>
        <w:rPr>
          <w:b/>
          <w:bCs/>
          <w:color w:val="1F497D"/>
        </w:rPr>
      </w:pPr>
      <w:r>
        <w:rPr>
          <w:b/>
          <w:bCs/>
          <w:noProof/>
          <w:color w:val="1F497D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218440</wp:posOffset>
            </wp:positionV>
            <wp:extent cx="5410200" cy="5743575"/>
            <wp:effectExtent l="0" t="0" r="0" b="0"/>
            <wp:wrapTight wrapText="bothSides">
              <wp:wrapPolygon edited="0">
                <wp:start x="0" y="0"/>
                <wp:lineTo x="0" y="21564"/>
                <wp:lineTo x="21524" y="21564"/>
                <wp:lineTo x="21524" y="0"/>
                <wp:lineTo x="0" y="0"/>
              </wp:wrapPolygon>
            </wp:wrapTight>
            <wp:docPr id="30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574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F2F" w:rsidRDefault="00217F2F" w:rsidP="00217F2F">
      <w:pPr>
        <w:jc w:val="center"/>
        <w:rPr>
          <w:b/>
          <w:bCs/>
          <w:color w:val="1F497D"/>
        </w:rPr>
      </w:pPr>
    </w:p>
    <w:p w:rsidR="00217F2F" w:rsidRDefault="00217F2F" w:rsidP="00217F2F">
      <w:pPr>
        <w:jc w:val="center"/>
        <w:rPr>
          <w:b/>
          <w:bCs/>
          <w:color w:val="1F497D"/>
        </w:rPr>
      </w:pPr>
    </w:p>
    <w:p w:rsidR="00217F2F" w:rsidRPr="003C5279" w:rsidRDefault="00217F2F" w:rsidP="00217F2F">
      <w:pPr>
        <w:jc w:val="center"/>
        <w:rPr>
          <w:b/>
          <w:bCs/>
          <w:color w:val="1F497D"/>
          <w:rtl/>
        </w:rPr>
      </w:pPr>
    </w:p>
    <w:p w:rsidR="00217F2F" w:rsidRDefault="00217F2F" w:rsidP="00217F2F">
      <w:pPr>
        <w:rPr>
          <w:noProof/>
          <w:rtl/>
        </w:rPr>
      </w:pPr>
    </w:p>
    <w:p w:rsidR="00217F2F" w:rsidRDefault="00217F2F" w:rsidP="00217F2F">
      <w:pPr>
        <w:rPr>
          <w:noProof/>
          <w:rtl/>
        </w:rPr>
      </w:pPr>
      <w:r>
        <w:rPr>
          <w:rFonts w:hint="cs"/>
          <w:noProof/>
          <w:rtl/>
        </w:rPr>
        <w:t>د</w:t>
      </w:r>
    </w:p>
    <w:p w:rsidR="00217F2F" w:rsidRDefault="00217F2F" w:rsidP="00217F2F">
      <w:pPr>
        <w:rPr>
          <w:noProof/>
          <w:rtl/>
        </w:rPr>
      </w:pPr>
    </w:p>
    <w:p w:rsidR="00217F2F" w:rsidRDefault="00217F2F" w:rsidP="00217F2F">
      <w:pPr>
        <w:rPr>
          <w:rtl/>
        </w:rPr>
      </w:pPr>
    </w:p>
    <w:p w:rsidR="00217F2F" w:rsidRDefault="00217F2F" w:rsidP="00217F2F">
      <w:pPr>
        <w:rPr>
          <w:rFonts w:ascii="Times New Roman" w:hAnsi="Times New Roman" w:cs="Times New Roman"/>
          <w:color w:val="000000"/>
        </w:rPr>
      </w:pPr>
    </w:p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85725</wp:posOffset>
            </wp:positionV>
            <wp:extent cx="5142230" cy="6114415"/>
            <wp:effectExtent l="0" t="0" r="0" b="0"/>
            <wp:wrapTight wrapText="bothSides">
              <wp:wrapPolygon edited="0">
                <wp:start x="0" y="0"/>
                <wp:lineTo x="0" y="21535"/>
                <wp:lineTo x="21525" y="21535"/>
                <wp:lineTo x="21525" y="0"/>
                <wp:lineTo x="0" y="0"/>
              </wp:wrapPolygon>
            </wp:wrapTight>
            <wp:docPr id="31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611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-5238115</wp:posOffset>
            </wp:positionH>
            <wp:positionV relativeFrom="paragraph">
              <wp:posOffset>304800</wp:posOffset>
            </wp:positionV>
            <wp:extent cx="5253990" cy="2091055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450" name="صورة 4" descr="C:\DOCUME~1\Ammar\LOCALS~1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C:\DOCUME~1\Ammar\LOCALS~1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002" t="54701" r="17667" b="17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990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F2F" w:rsidRDefault="00217F2F" w:rsidP="00217F2F"/>
    <w:p w:rsidR="00217F2F" w:rsidRDefault="00217F2F" w:rsidP="00217F2F"/>
    <w:p w:rsidR="00217F2F" w:rsidRDefault="00217F2F" w:rsidP="00217F2F"/>
    <w:p w:rsidR="00217F2F" w:rsidRDefault="00217F2F" w:rsidP="00217F2F"/>
    <w:p w:rsidR="00217F2F" w:rsidRPr="00217A3C" w:rsidRDefault="00217F2F" w:rsidP="00217F2F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JO"/>
        </w:rPr>
      </w:pPr>
    </w:p>
    <w:p w:rsidR="00511953" w:rsidRDefault="00511953"/>
    <w:sectPr w:rsidR="00511953" w:rsidSect="009E3A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-990" w:right="1170" w:bottom="990" w:left="1350" w:header="371" w:footer="304" w:gutter="0"/>
      <w:pgNumType w:start="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203" w:rsidRDefault="00226203" w:rsidP="001F6E4E">
      <w:pPr>
        <w:spacing w:after="0" w:line="240" w:lineRule="auto"/>
      </w:pPr>
      <w:r>
        <w:separator/>
      </w:r>
    </w:p>
  </w:endnote>
  <w:endnote w:type="continuationSeparator" w:id="0">
    <w:p w:rsidR="00226203" w:rsidRDefault="00226203" w:rsidP="001F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F_Hijaz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DC0" w:rsidRDefault="003C7D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86010"/>
      <w:docPartObj>
        <w:docPartGallery w:val="Page Numbers (Bottom of Page)"/>
        <w:docPartUnique/>
      </w:docPartObj>
    </w:sdtPr>
    <w:sdtEndPr/>
    <w:sdtContent>
      <w:p w:rsidR="00705B59" w:rsidRDefault="001F6E4E" w:rsidP="00995B24">
        <w:pPr>
          <w:pStyle w:val="a4"/>
          <w:jc w:val="center"/>
        </w:pPr>
        <w:r>
          <w:fldChar w:fldCharType="begin"/>
        </w:r>
        <w:r w:rsidR="00217F2F">
          <w:instrText xml:space="preserve"> PAGE   \* MERGEFORMAT </w:instrText>
        </w:r>
        <w:r>
          <w:fldChar w:fldCharType="separate"/>
        </w:r>
        <w:r w:rsidR="00CF1EBB" w:rsidRPr="00CF1EBB">
          <w:rPr>
            <w:rFonts w:cs="Calibri"/>
            <w:noProof/>
            <w:lang w:val="ar-SA"/>
          </w:rPr>
          <w:t>93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705B59" w:rsidRPr="0096495F" w:rsidRDefault="00226203" w:rsidP="0096495F">
    <w:pPr>
      <w:pStyle w:val="a4"/>
      <w:spacing w:line="480" w:lineRule="auto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DC0" w:rsidRDefault="003C7D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203" w:rsidRDefault="00226203" w:rsidP="001F6E4E">
      <w:pPr>
        <w:spacing w:after="0" w:line="240" w:lineRule="auto"/>
      </w:pPr>
      <w:r>
        <w:separator/>
      </w:r>
    </w:p>
  </w:footnote>
  <w:footnote w:type="continuationSeparator" w:id="0">
    <w:p w:rsidR="00226203" w:rsidRDefault="00226203" w:rsidP="001F6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DC0" w:rsidRDefault="003C7D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shadow/>
        <w:color w:val="943634" w:themeColor="accent2" w:themeShade="BF"/>
        <w:rtl/>
      </w:rPr>
      <w:alias w:val="Title"/>
      <w:id w:val="77738743"/>
      <w:placeholder>
        <w:docPart w:val="9971428A5C0C4D09BC91757171D3167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7DC0" w:rsidRPr="00840411" w:rsidRDefault="003C7DC0" w:rsidP="003C7DC0">
        <w:pPr>
          <w:pBdr>
            <w:bottom w:val="thinThickSmallGap" w:sz="24" w:space="1" w:color="943634" w:themeColor="accent2" w:themeShade="BF"/>
          </w:pBdr>
          <w:rPr>
            <w:b/>
            <w:bCs/>
            <w:shadow/>
            <w:color w:val="943634" w:themeColor="accent2" w:themeShade="BF"/>
          </w:rPr>
        </w:pPr>
        <w:r>
          <w:rPr>
            <w:rFonts w:hint="cs"/>
            <w:b/>
            <w:bCs/>
            <w:shadow/>
            <w:color w:val="943634" w:themeColor="accent2" w:themeShade="BF"/>
            <w:rtl/>
          </w:rPr>
          <w:t xml:space="preserve">الفصل الخامس                                                                                                                       النتائج </w:t>
        </w:r>
        <w:proofErr w:type="gramStart"/>
        <w:r>
          <w:rPr>
            <w:rFonts w:hint="cs"/>
            <w:b/>
            <w:bCs/>
            <w:shadow/>
            <w:color w:val="943634" w:themeColor="accent2" w:themeShade="BF"/>
            <w:rtl/>
          </w:rPr>
          <w:t>و التوصيات</w:t>
        </w:r>
        <w:proofErr w:type="gramEnd"/>
        <w:r>
          <w:rPr>
            <w:rFonts w:hint="cs"/>
            <w:b/>
            <w:bCs/>
            <w:shadow/>
            <w:color w:val="943634" w:themeColor="accent2" w:themeShade="BF"/>
            <w:rtl/>
          </w:rPr>
          <w:t xml:space="preserve"> </w:t>
        </w:r>
      </w:p>
    </w:sdtContent>
  </w:sdt>
  <w:p w:rsidR="00705B59" w:rsidRPr="00F94411" w:rsidRDefault="00226203" w:rsidP="00B37F6B">
    <w:pPr>
      <w:jc w:val="center"/>
      <w:rPr>
        <w:rFonts w:cs="AF_Hijaz"/>
        <w:b/>
        <w:bCs/>
        <w:color w:val="000000"/>
        <w:sz w:val="28"/>
        <w:szCs w:val="28"/>
        <w:u w:val="single"/>
        <w:rtl/>
      </w:rPr>
    </w:pPr>
  </w:p>
  <w:p w:rsidR="00705B59" w:rsidRDefault="0022620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DC0" w:rsidRDefault="003C7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D5EAB"/>
    <w:multiLevelType w:val="hybridMultilevel"/>
    <w:tmpl w:val="1C183550"/>
    <w:lvl w:ilvl="0" w:tplc="A8EC1A58">
      <w:start w:val="1"/>
      <w:numFmt w:val="bullet"/>
      <w:lvlText w:val="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162556" w:tentative="1">
      <w:start w:val="1"/>
      <w:numFmt w:val="bullet"/>
      <w:lvlText w:val="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FE0182" w:tentative="1">
      <w:start w:val="1"/>
      <w:numFmt w:val="bullet"/>
      <w:lvlText w:val="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BC6A0C" w:tentative="1">
      <w:start w:val="1"/>
      <w:numFmt w:val="bullet"/>
      <w:lvlText w:val="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34CF2A" w:tentative="1">
      <w:start w:val="1"/>
      <w:numFmt w:val="bullet"/>
      <w:lvlText w:val="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A6A016" w:tentative="1">
      <w:start w:val="1"/>
      <w:numFmt w:val="bullet"/>
      <w:lvlText w:val="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0A2DEC" w:tentative="1">
      <w:start w:val="1"/>
      <w:numFmt w:val="bullet"/>
      <w:lvlText w:val="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14F1BE" w:tentative="1">
      <w:start w:val="1"/>
      <w:numFmt w:val="bullet"/>
      <w:lvlText w:val="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3066D2" w:tentative="1">
      <w:start w:val="1"/>
      <w:numFmt w:val="bullet"/>
      <w:lvlText w:val="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EA975EB"/>
    <w:multiLevelType w:val="hybridMultilevel"/>
    <w:tmpl w:val="494AF976"/>
    <w:lvl w:ilvl="0" w:tplc="D584E5A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026C8E"/>
    <w:multiLevelType w:val="hybridMultilevel"/>
    <w:tmpl w:val="DA40668E"/>
    <w:lvl w:ilvl="0" w:tplc="EA008B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F2F"/>
    <w:rsid w:val="001F6E4E"/>
    <w:rsid w:val="00217F2F"/>
    <w:rsid w:val="00226203"/>
    <w:rsid w:val="003C7DC0"/>
    <w:rsid w:val="00511953"/>
    <w:rsid w:val="00574891"/>
    <w:rsid w:val="00737D87"/>
    <w:rsid w:val="007710A8"/>
    <w:rsid w:val="00887675"/>
    <w:rsid w:val="00915D5B"/>
    <w:rsid w:val="0091670B"/>
    <w:rsid w:val="009740E6"/>
    <w:rsid w:val="009E3AE9"/>
    <w:rsid w:val="00C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8337AD3-8762-47E5-8E9D-9AA0122F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F2F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F2F"/>
    <w:pPr>
      <w:bidi w:val="0"/>
      <w:ind w:left="720"/>
      <w:contextualSpacing/>
    </w:pPr>
    <w:rPr>
      <w:rFonts w:eastAsiaTheme="minorHAnsi"/>
    </w:rPr>
  </w:style>
  <w:style w:type="paragraph" w:styleId="a4">
    <w:name w:val="footer"/>
    <w:basedOn w:val="a"/>
    <w:link w:val="Char"/>
    <w:uiPriority w:val="99"/>
    <w:unhideWhenUsed/>
    <w:rsid w:val="00217F2F"/>
    <w:pPr>
      <w:tabs>
        <w:tab w:val="center" w:pos="4320"/>
        <w:tab w:val="right" w:pos="8640"/>
      </w:tabs>
      <w:bidi w:val="0"/>
      <w:spacing w:after="0" w:line="240" w:lineRule="auto"/>
    </w:pPr>
    <w:rPr>
      <w:rFonts w:eastAsiaTheme="minorHAnsi"/>
    </w:rPr>
  </w:style>
  <w:style w:type="character" w:customStyle="1" w:styleId="Char">
    <w:name w:val="تذييل الصفحة Char"/>
    <w:basedOn w:val="a0"/>
    <w:link w:val="a4"/>
    <w:uiPriority w:val="99"/>
    <w:rsid w:val="00217F2F"/>
  </w:style>
  <w:style w:type="paragraph" w:styleId="a5">
    <w:name w:val="header"/>
    <w:basedOn w:val="a"/>
    <w:link w:val="Char0"/>
    <w:uiPriority w:val="99"/>
    <w:unhideWhenUsed/>
    <w:rsid w:val="003C7D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3C7DC0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971428A5C0C4D09BC91757171D3167D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1DD2B19F-50ED-4E20-9247-740A9501B443}"/>
      </w:docPartPr>
      <w:docPartBody>
        <w:p w:rsidR="002C1C33" w:rsidRDefault="00840E0B" w:rsidP="00840E0B">
          <w:pPr>
            <w:pStyle w:val="9971428A5C0C4D09BC91757171D3167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F_Hijaz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E0B"/>
    <w:rsid w:val="002C1C33"/>
    <w:rsid w:val="00626F8E"/>
    <w:rsid w:val="00840E0B"/>
    <w:rsid w:val="00AF01C1"/>
    <w:rsid w:val="00C6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971428A5C0C4D09BC91757171D3167D">
    <w:name w:val="9971428A5C0C4D09BC91757171D3167D"/>
    <w:rsid w:val="00840E0B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                                                                                                                       النتائج و التوصيات </dc:title>
  <dc:creator>dell</dc:creator>
  <cp:lastModifiedBy>computer</cp:lastModifiedBy>
  <cp:revision>7</cp:revision>
  <dcterms:created xsi:type="dcterms:W3CDTF">2014-12-16T11:41:00Z</dcterms:created>
  <dcterms:modified xsi:type="dcterms:W3CDTF">2015-12-08T11:21:00Z</dcterms:modified>
</cp:coreProperties>
</file>