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DAE" w:rsidRPr="00AA71A4" w:rsidRDefault="007C4872" w:rsidP="00EE2DAE">
      <w:pPr>
        <w:jc w:val="center"/>
        <w:rPr>
          <w:rFonts w:asciiTheme="majorBidi" w:hAnsiTheme="majorBidi" w:cstheme="majorBidi"/>
          <w:b/>
          <w:bCs/>
          <w:sz w:val="48"/>
          <w:szCs w:val="48"/>
          <w:lang w:bidi="ar-JO"/>
        </w:rPr>
      </w:pPr>
      <w:r>
        <w:rPr>
          <w:rFonts w:asciiTheme="majorBidi" w:hAnsiTheme="majorBidi" w:cstheme="majorBidi"/>
          <w:b/>
          <w:bCs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left:0;text-align:left;margin-left:372.3pt;margin-top:-18pt;width:65.75pt;height:78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">
            <v:shadow on="t" opacity=".5" offset="6pt,-6pt"/>
            <v:textbox>
              <w:txbxContent>
                <w:p w:rsidR="003B3801" w:rsidRPr="006D1BAC" w:rsidRDefault="003B5198" w:rsidP="00A45AEE">
                  <w:pPr>
                    <w:jc w:val="center"/>
                    <w:rPr>
                      <w:sz w:val="80"/>
                      <w:szCs w:val="80"/>
                      <w:lang w:bidi="ar-JO"/>
                    </w:rPr>
                  </w:pPr>
                  <w:r>
                    <w:rPr>
                      <w:rFonts w:hint="cs"/>
                      <w:sz w:val="80"/>
                      <w:szCs w:val="80"/>
                      <w:rtl/>
                      <w:lang w:bidi="ar-JO"/>
                    </w:rPr>
                    <w:t>5</w:t>
                  </w:r>
                </w:p>
              </w:txbxContent>
            </v:textbox>
          </v:shape>
        </w:pict>
      </w:r>
    </w:p>
    <w:p w:rsidR="00EE2DAE" w:rsidRPr="00AA71A4" w:rsidRDefault="00EE2DAE" w:rsidP="003B5198">
      <w:pPr>
        <w:spacing w:line="360" w:lineRule="auto"/>
        <w:jc w:val="center"/>
        <w:rPr>
          <w:rFonts w:ascii="Times New Roman" w:hAnsi="Times New Roman" w:cs="Times New Roman"/>
          <w:b/>
          <w:bCs/>
          <w:sz w:val="52"/>
          <w:szCs w:val="52"/>
          <w:rtl/>
        </w:rPr>
      </w:pPr>
      <w:r w:rsidRPr="00AA71A4">
        <w:rPr>
          <w:rFonts w:asciiTheme="majorBidi" w:hAnsiTheme="majorBidi" w:cstheme="majorBidi"/>
          <w:b/>
          <w:bCs/>
          <w:sz w:val="48"/>
          <w:szCs w:val="48"/>
          <w:rtl/>
          <w:lang w:bidi="ar-JO"/>
        </w:rPr>
        <w:t>الفصــــــــــــــل</w:t>
      </w:r>
      <w:r w:rsidRPr="00AA71A4">
        <w:rPr>
          <w:rFonts w:asciiTheme="majorBidi" w:hAnsiTheme="majorBidi" w:cstheme="majorBidi" w:hint="cs"/>
          <w:b/>
          <w:bCs/>
          <w:sz w:val="48"/>
          <w:szCs w:val="48"/>
          <w:rtl/>
          <w:lang w:bidi="ar-JO"/>
        </w:rPr>
        <w:t xml:space="preserve"> ال</w:t>
      </w:r>
      <w:r w:rsidR="003B5198">
        <w:rPr>
          <w:rFonts w:asciiTheme="majorBidi" w:hAnsiTheme="majorBidi" w:cstheme="majorBidi" w:hint="cs"/>
          <w:b/>
          <w:bCs/>
          <w:sz w:val="48"/>
          <w:szCs w:val="48"/>
          <w:rtl/>
          <w:lang w:bidi="ar-JO"/>
        </w:rPr>
        <w:t>خامس</w:t>
      </w:r>
    </w:p>
    <w:p w:rsidR="00EE2DAE" w:rsidRPr="006F69EE" w:rsidRDefault="00EE2DAE" w:rsidP="00EE2DAE">
      <w:pPr>
        <w:pBdr>
          <w:top w:val="single" w:sz="18" w:space="1" w:color="auto"/>
        </w:pBdr>
        <w:spacing w:line="360" w:lineRule="auto"/>
        <w:jc w:val="center"/>
        <w:rPr>
          <w:b/>
          <w:bCs/>
          <w:sz w:val="28"/>
          <w:szCs w:val="28"/>
          <w:rtl/>
        </w:rPr>
      </w:pPr>
    </w:p>
    <w:p w:rsidR="00FC7D52" w:rsidRPr="00AA71A4" w:rsidRDefault="003B5198" w:rsidP="00FC7D52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  <w:rtl/>
          <w:lang w:bidi="ar-JO"/>
        </w:rPr>
      </w:pPr>
      <w:r>
        <w:rPr>
          <w:rFonts w:ascii="Times New Roman" w:hAnsi="Times New Roman" w:cs="Times New Roman" w:hint="cs"/>
          <w:b/>
          <w:bCs/>
          <w:sz w:val="36"/>
          <w:szCs w:val="36"/>
          <w:rtl/>
          <w:lang w:bidi="ar-JO"/>
        </w:rPr>
        <w:t>النتائج والتوصيات</w:t>
      </w:r>
    </w:p>
    <w:p w:rsidR="003B5198" w:rsidRDefault="003B5198" w:rsidP="00FC7D52">
      <w:pPr>
        <w:jc w:val="right"/>
        <w:rPr>
          <w:rFonts w:ascii="Times New Roman" w:hAnsi="Times New Roman" w:cs="Times New Roman"/>
          <w:b/>
          <w:bCs/>
          <w:sz w:val="36"/>
          <w:szCs w:val="36"/>
          <w:lang w:bidi="ar-JO"/>
        </w:rPr>
      </w:pPr>
    </w:p>
    <w:p w:rsidR="00C557AF" w:rsidRDefault="00C557AF" w:rsidP="00FC7D52">
      <w:pPr>
        <w:jc w:val="right"/>
        <w:rPr>
          <w:rFonts w:ascii="Times New Roman" w:hAnsi="Times New Roman" w:cs="Times New Roman"/>
          <w:b/>
          <w:bCs/>
          <w:sz w:val="36"/>
          <w:szCs w:val="36"/>
          <w:lang w:bidi="ar-JO"/>
        </w:rPr>
      </w:pPr>
    </w:p>
    <w:p w:rsidR="003B5198" w:rsidRDefault="003B5198" w:rsidP="00FC7D52">
      <w:pPr>
        <w:jc w:val="right"/>
        <w:rPr>
          <w:rFonts w:ascii="Times New Roman" w:hAnsi="Times New Roman" w:cs="Times New Roman"/>
          <w:b/>
          <w:bCs/>
          <w:sz w:val="36"/>
          <w:szCs w:val="36"/>
          <w:lang w:bidi="ar-JO"/>
        </w:rPr>
      </w:pPr>
    </w:p>
    <w:p w:rsidR="00A45AEE" w:rsidRPr="00A45AEE" w:rsidRDefault="00A32A6C" w:rsidP="00EB249C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ar-JO"/>
        </w:rPr>
      </w:pP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5</w:t>
      </w:r>
      <w:r w:rsidR="00FC7D52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-</w:t>
      </w:r>
      <w:r w:rsidR="00EB249C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1</w:t>
      </w:r>
      <w:r w:rsidR="00EB249C" w:rsidRPr="00A45AEE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 xml:space="preserve"> مقدمة.</w:t>
      </w:r>
    </w:p>
    <w:p w:rsidR="00A45AEE" w:rsidRPr="00A45AEE" w:rsidRDefault="00A32A6C" w:rsidP="00EB249C">
      <w:pPr>
        <w:bidi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</w:pP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5</w:t>
      </w:r>
      <w:r w:rsidR="00FC7D52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-</w:t>
      </w:r>
      <w:r w:rsidR="00EB249C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2 النتائج.</w:t>
      </w:r>
    </w:p>
    <w:p w:rsidR="00A45AEE" w:rsidRDefault="00A32A6C" w:rsidP="00EB249C">
      <w:pPr>
        <w:bidi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</w:pP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5</w:t>
      </w:r>
      <w:r w:rsidR="00FC7D52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-</w:t>
      </w:r>
      <w:r w:rsidR="00EB249C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3 لتوصيات</w:t>
      </w:r>
      <w:r w:rsidR="00A45AEE" w:rsidRPr="00A45A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</w:rPr>
        <w:t>.</w:t>
      </w:r>
    </w:p>
    <w:p w:rsidR="001B4D9C" w:rsidRPr="00A45AEE" w:rsidRDefault="001B4D9C" w:rsidP="00C557AF">
      <w:pPr>
        <w:bidi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rtl/>
          <w:lang w:bidi="ar-JO"/>
        </w:rPr>
      </w:pP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5-</w:t>
      </w:r>
      <w:r w:rsidR="00C557AF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4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 xml:space="preserve"> المصادر </w:t>
      </w:r>
      <w:r w:rsidR="00EB249C"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والمراجع</w:t>
      </w:r>
      <w:r>
        <w:rPr>
          <w:rFonts w:ascii="Times New Roman" w:eastAsia="Times New Roman" w:hAnsi="Times New Roman" w:cs="Times New Roman" w:hint="cs"/>
          <w:b/>
          <w:bCs/>
          <w:color w:val="000000"/>
          <w:sz w:val="28"/>
          <w:szCs w:val="28"/>
          <w:rtl/>
        </w:rPr>
        <w:t>.</w:t>
      </w:r>
    </w:p>
    <w:p w:rsidR="00A45AEE" w:rsidRDefault="00A45AEE" w:rsidP="00FA2BCB">
      <w:pPr>
        <w:pStyle w:val="mynormal"/>
        <w:bidi/>
        <w:ind w:left="0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A45AEE" w:rsidRDefault="00A45AEE" w:rsidP="00FA2BCB">
      <w:pPr>
        <w:pStyle w:val="mynormal"/>
        <w:bidi/>
        <w:ind w:left="0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FA2BCB">
      <w:pPr>
        <w:pStyle w:val="mynormal"/>
        <w:bidi/>
        <w:ind w:left="0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3B5198" w:rsidRDefault="003B5198" w:rsidP="003B5198">
      <w:pPr>
        <w:pStyle w:val="mynormal"/>
        <w:bidi/>
        <w:ind w:left="0"/>
        <w:jc w:val="both"/>
        <w:rPr>
          <w:rFonts w:asciiTheme="majorBidi" w:hAnsiTheme="majorBidi" w:cstheme="majorBidi"/>
          <w:b/>
          <w:bCs/>
          <w:color w:val="000000" w:themeColor="text1"/>
          <w:rtl/>
          <w:lang w:bidi="ar-JO"/>
        </w:rPr>
      </w:pPr>
    </w:p>
    <w:p w:rsidR="00A45AEE" w:rsidRDefault="00A45AEE" w:rsidP="00FA2BCB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3B2AF6" w:rsidRDefault="003B2AF6" w:rsidP="00FA2BCB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rtl/>
        </w:rPr>
      </w:pPr>
    </w:p>
    <w:p w:rsidR="00724151" w:rsidRDefault="00724151" w:rsidP="00AB2205">
      <w:pPr>
        <w:shd w:val="clear" w:color="auto" w:fill="D9D9D9" w:themeFill="background1" w:themeFillShade="D9"/>
        <w:bidi/>
        <w:rPr>
          <w:rFonts w:ascii="Times New Roman" w:hAnsi="Times New Roman" w:cs="Times New Roman" w:hint="cs"/>
          <w:sz w:val="20"/>
          <w:szCs w:val="20"/>
          <w:rtl/>
        </w:rPr>
      </w:pPr>
    </w:p>
    <w:p w:rsidR="00515A58" w:rsidRDefault="00515A58" w:rsidP="00515A58">
      <w:pPr>
        <w:shd w:val="clear" w:color="auto" w:fill="D9D9D9" w:themeFill="background1" w:themeFillShade="D9"/>
        <w:bidi/>
        <w:rPr>
          <w:rFonts w:ascii="Times New Roman" w:hAnsi="Times New Roman" w:cs="Times New Roman" w:hint="cs"/>
          <w:sz w:val="20"/>
          <w:szCs w:val="20"/>
          <w:rtl/>
        </w:rPr>
      </w:pPr>
    </w:p>
    <w:p w:rsidR="00515A58" w:rsidRDefault="00515A58" w:rsidP="00515A58">
      <w:pPr>
        <w:shd w:val="clear" w:color="auto" w:fill="D9D9D9" w:themeFill="background1" w:themeFillShade="D9"/>
        <w:bidi/>
        <w:rPr>
          <w:rFonts w:ascii="Times New Roman" w:hAnsi="Times New Roman" w:cs="Times New Roman" w:hint="cs"/>
          <w:sz w:val="20"/>
          <w:szCs w:val="20"/>
          <w:rtl/>
        </w:rPr>
      </w:pPr>
    </w:p>
    <w:p w:rsidR="002F4B14" w:rsidRPr="002F4B14" w:rsidRDefault="00724151" w:rsidP="00724151">
      <w:pPr>
        <w:shd w:val="clear" w:color="auto" w:fill="D9D9D9" w:themeFill="background1" w:themeFillShade="D9"/>
        <w:bidi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</w:t>
      </w:r>
      <w:r w:rsidR="00FC36F5">
        <w:rPr>
          <w:rFonts w:ascii="Times New Roman" w:hAnsi="Times New Roman" w:cs="Times New Roman" w:hint="cs"/>
          <w:b/>
          <w:bCs/>
          <w:sz w:val="28"/>
          <w:szCs w:val="28"/>
          <w:rtl/>
        </w:rPr>
        <w:t>-</w:t>
      </w:r>
      <w:r w:rsidR="00AB220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557AF">
        <w:rPr>
          <w:rFonts w:ascii="Times New Roman" w:hAnsi="Times New Roman" w:cs="Times New Roman" w:hint="cs"/>
          <w:b/>
          <w:bCs/>
          <w:sz w:val="28"/>
          <w:szCs w:val="28"/>
          <w:rtl/>
        </w:rPr>
        <w:t>ال</w:t>
      </w:r>
      <w:r w:rsidR="00585338" w:rsidRPr="00585338">
        <w:rPr>
          <w:rFonts w:ascii="Times New Roman" w:hAnsi="Times New Roman" w:cs="Times New Roman"/>
          <w:b/>
          <w:bCs/>
          <w:sz w:val="28"/>
          <w:szCs w:val="28"/>
          <w:rtl/>
        </w:rPr>
        <w:t>مقدمة</w:t>
      </w:r>
    </w:p>
    <w:p w:rsidR="0071093F" w:rsidRDefault="0071093F" w:rsidP="001B4D9C">
      <w:pPr>
        <w:bidi/>
        <w:spacing w:after="0" w:line="360" w:lineRule="auto"/>
        <w:jc w:val="lowKashida"/>
        <w:rPr>
          <w:rFonts w:ascii="Times New Roman" w:eastAsia="Times New Roman" w:hAnsi="Times New Roman" w:cs="Simplified Arabic"/>
          <w:b/>
          <w:bCs/>
          <w:sz w:val="24"/>
          <w:szCs w:val="24"/>
          <w:rtl/>
          <w:lang w:eastAsia="ar-SA"/>
        </w:rPr>
      </w:pPr>
    </w:p>
    <w:p w:rsidR="003B5198" w:rsidRPr="003B5198" w:rsidRDefault="002A101C" w:rsidP="00671517">
      <w:pPr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         </w:t>
      </w:r>
      <w:r w:rsidR="003B5198"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في هذا </w:t>
      </w:r>
      <w:r w:rsidR="00EB249C"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المشروع تم</w:t>
      </w:r>
      <w:r w:rsidR="003B5198"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الحصول على مخططات معمارية تفتقد 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="003B5198"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لى الكثير من ال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أ</w:t>
      </w:r>
      <w:r w:rsidR="003B5198"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مور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="003B5198"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بعد دراسة جميع المتطلبات تم 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="003B5198"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عداد المخططات المعمارية والمخططات </w:t>
      </w:r>
      <w:r w:rsid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الإنشائية </w:t>
      </w:r>
      <w:r w:rsidR="00EB249C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الشاملة </w:t>
      </w:r>
      <w:r w:rsidR="00671517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لمبى بلدية بيت كاحل</w:t>
      </w:r>
      <w:r w:rsidR="003B5198"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.</w:t>
      </w:r>
    </w:p>
    <w:p w:rsidR="00087B7C" w:rsidRDefault="003B5198" w:rsidP="000E7AF7">
      <w:pPr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وتم 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عداد المخططات </w:t>
      </w:r>
      <w:r w:rsidR="00515A58"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الإنشائية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بشكل مفصل ودقيق وواضح لتسهيل عملية البناء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ويقدم هذا التقرير شرحا</w:t>
      </w:r>
      <w:r w:rsidR="001B4D9C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ً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لج</w:t>
      </w:r>
      <w:r w:rsidR="001B4D9C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ميع خطوات التصميم المعمارية والإ</w:t>
      </w:r>
      <w:r w:rsidRPr="003B519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نشائية للمبنى.</w:t>
      </w:r>
    </w:p>
    <w:p w:rsidR="003B5198" w:rsidRPr="003B5198" w:rsidRDefault="003B5198" w:rsidP="003B5198">
      <w:pPr>
        <w:bidi/>
        <w:spacing w:after="0" w:line="360" w:lineRule="auto"/>
        <w:jc w:val="lowKashida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F4B14" w:rsidRPr="00A32A6C" w:rsidRDefault="00724151" w:rsidP="00AB2205">
      <w:pPr>
        <w:shd w:val="clear" w:color="auto" w:fill="D9D9D9" w:themeFill="background1" w:themeFillShade="D9"/>
        <w:bidi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85338" w:rsidRPr="00585338">
        <w:rPr>
          <w:rFonts w:ascii="Times New Roman" w:hAnsi="Times New Roman" w:cs="Times New Roman"/>
          <w:b/>
          <w:bCs/>
          <w:sz w:val="28"/>
          <w:szCs w:val="28"/>
          <w:rtl/>
        </w:rPr>
        <w:t>-</w:t>
      </w:r>
      <w:r w:rsidR="00AB220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B5198">
        <w:rPr>
          <w:rFonts w:ascii="Times New Roman" w:hAnsi="Times New Roman" w:cs="Times New Roman" w:hint="cs"/>
          <w:b/>
          <w:bCs/>
          <w:sz w:val="28"/>
          <w:szCs w:val="28"/>
          <w:rtl/>
        </w:rPr>
        <w:t>النتائج</w:t>
      </w:r>
    </w:p>
    <w:p w:rsidR="00A217A0" w:rsidRDefault="00A217A0" w:rsidP="00A217A0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</w:p>
    <w:p w:rsidR="002F4B14" w:rsidRPr="002F4B14" w:rsidRDefault="00A217A0" w:rsidP="00AE3DF8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1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يجب على كل طالب أو مصمم إنشائي أن يكون قادراً على التصميم بشكل يدوي حتى يستطيع </w:t>
      </w:r>
      <w:r w:rsidR="00EB249C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متلاك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الخبرة والمعرفة في </w:t>
      </w:r>
      <w:r w:rsidR="00EB249C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ستخدام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البرامج التصميمية </w:t>
      </w:r>
      <w:r w:rsidR="00515A58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المحسوبة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</w:t>
      </w:r>
    </w:p>
    <w:p w:rsidR="002F4B14" w:rsidRPr="002F4B14" w:rsidRDefault="002F4B14" w:rsidP="00AE3DF8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2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من العوامل التي يجب أخذها بعين 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ال</w:t>
      </w:r>
      <w:r w:rsidR="00EB249C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عتبار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 العوامل الطبيعية المحيطة بالمبنى وطبيعة الموقع وتأثير القوى الطبيعية على الموقع.</w:t>
      </w:r>
    </w:p>
    <w:p w:rsidR="002F4B14" w:rsidRPr="002F4B14" w:rsidRDefault="002F4B14" w:rsidP="00AE3DF8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3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من أهم خطوات التصميم الإنشائي، كيفية الربط بين العناصر الإنشائية المختلفة من خلال النظرة الشمولية 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للمبنى</w:t>
      </w:r>
      <w:r w:rsidR="00EB249C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 xml:space="preserve"> ومن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ثم تجزئة هذه العناصر لتصميمها بشكل منفرد ومعرفة كيفية التصميم، مع أخذ الظروف المحيطة بالمبنى بعين 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ال</w:t>
      </w:r>
      <w:r w:rsidR="00EB249C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عتبار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</w:t>
      </w:r>
    </w:p>
    <w:p w:rsidR="002F4B14" w:rsidRPr="002F4B14" w:rsidRDefault="002F4B14" w:rsidP="000E7AF7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4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القيمة الخاصة بقوة تحمل التربة هي </w:t>
      </w:r>
      <w:r w:rsidR="000E7AF7">
        <w:rPr>
          <w:rFonts w:ascii="Times New Roman" w:eastAsia="Times New Roman" w:hAnsi="Times New Roman" w:cs="Times New Roman"/>
          <w:sz w:val="28"/>
          <w:szCs w:val="24"/>
          <w:lang w:eastAsia="ar-SA"/>
        </w:rPr>
        <w:t>3</w:t>
      </w:r>
      <w:r w:rsidRPr="002F4B14">
        <w:rPr>
          <w:rFonts w:ascii="Times New Roman" w:eastAsia="Times New Roman" w:hAnsi="Times New Roman" w:cs="Times New Roman"/>
          <w:sz w:val="28"/>
          <w:szCs w:val="24"/>
          <w:lang w:eastAsia="ar-SA"/>
        </w:rPr>
        <w:t>00KN/m</w:t>
      </w:r>
      <w:r w:rsidRPr="002F4B14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ar-SA"/>
        </w:rPr>
        <w:t>2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</w:t>
      </w:r>
    </w:p>
    <w:p w:rsidR="002F4B14" w:rsidRDefault="002F4B14" w:rsidP="00047036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5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. لقد تم </w:t>
      </w:r>
      <w:r w:rsidR="00EB249C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ستخدام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نظام عقدات</w:t>
      </w: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 xml:space="preserve"> المفرغة</w:t>
      </w:r>
      <w:r w:rsidRPr="002F4B14">
        <w:rPr>
          <w:rFonts w:ascii="Times New Roman" w:eastAsia="Times New Roman" w:hAnsi="Times New Roman" w:cs="Times New Roman"/>
          <w:sz w:val="28"/>
          <w:szCs w:val="24"/>
          <w:lang w:eastAsia="ar-SA"/>
        </w:rPr>
        <w:t>(Ribbed Slab)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في </w:t>
      </w:r>
      <w:r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 xml:space="preserve">كثير من 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العقدات نظراً لطبيعة وشكل المنشأ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كما تم </w:t>
      </w:r>
      <w:r w:rsidR="00EB249C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ستخدام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نظام </w:t>
      </w:r>
      <w:r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ال</w:t>
      </w:r>
      <w:r w:rsidR="00047036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عقد</w:t>
      </w:r>
      <w:r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ة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المصمتة </w:t>
      </w:r>
      <w:r w:rsidR="00EB249C" w:rsidRP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(</w:t>
      </w:r>
      <w:r w:rsidR="00EB249C" w:rsidRPr="002F4B14">
        <w:rPr>
          <w:rFonts w:ascii="Times New Roman" w:eastAsia="Times New Roman" w:hAnsi="Times New Roman" w:cs="Times New Roman"/>
          <w:sz w:val="28"/>
          <w:szCs w:val="24"/>
          <w:lang w:eastAsia="ar-SA"/>
        </w:rPr>
        <w:t>(</w:t>
      </w:r>
      <w:r w:rsidRPr="002F4B14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Solid Slab 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 w:bidi="ar-SY"/>
        </w:rPr>
        <w:t>في مناطق بيت الدرج،</w:t>
      </w:r>
      <w:r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 xml:space="preserve"> نظراً لكونها أكثر فاعلية من عقدات الأعصاب في تحمل ومقاومة الأحمال المركزة.</w:t>
      </w:r>
    </w:p>
    <w:p w:rsidR="002F4B14" w:rsidRPr="002F4B14" w:rsidRDefault="002F4B14" w:rsidP="002F4B14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</w:pPr>
      <w:r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ar-SA"/>
        </w:rPr>
        <w:t>6</w:t>
      </w:r>
      <w:r w:rsidRPr="002F4B14"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ar-SA"/>
        </w:rPr>
        <w:t>.</w:t>
      </w:r>
      <w:r w:rsidRPr="002F4B14">
        <w:rPr>
          <w:rFonts w:ascii="Times New Roman" w:eastAsia="Times New Roman" w:hAnsi="Times New Roman" w:cs="Times New Roman"/>
          <w:color w:val="000000"/>
          <w:sz w:val="24"/>
          <w:szCs w:val="24"/>
          <w:rtl/>
          <w:lang w:eastAsia="ar-SA" w:bidi="ar-JO"/>
        </w:rPr>
        <w:t xml:space="preserve">برامج الحاسوب </w:t>
      </w:r>
      <w:r w:rsidR="00EB249C" w:rsidRPr="002F4B14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  <w:lang w:eastAsia="ar-SA" w:bidi="ar-JO"/>
        </w:rPr>
        <w:t>المستخدمة:</w:t>
      </w:r>
      <w:r w:rsidR="00EB249C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-</w:t>
      </w:r>
    </w:p>
    <w:p w:rsidR="002F4B14" w:rsidRPr="002F4B14" w:rsidRDefault="002F4B14" w:rsidP="00AE3DF8">
      <w:p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     هناك عدة برامج حاسوب تم </w:t>
      </w:r>
      <w:r w:rsidR="00EB249C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</w:t>
      </w:r>
      <w:r w:rsidR="00EB249C" w:rsidRPr="002F4B14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ستخدمها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في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هذا 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المشروع </w:t>
      </w:r>
      <w:r w:rsidR="00EB249C" w:rsidRPr="002F4B14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وهي:</w:t>
      </w:r>
      <w:r w:rsidR="00EB249C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-</w:t>
      </w:r>
    </w:p>
    <w:p w:rsidR="002F4B14" w:rsidRPr="002F4B14" w:rsidRDefault="002F4B14" w:rsidP="002F4B14">
      <w:pPr>
        <w:numPr>
          <w:ilvl w:val="0"/>
          <w:numId w:val="3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</w:pPr>
      <w:r w:rsidRPr="002F4B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AUTOCAD </w:t>
      </w:r>
      <w:r w:rsidR="00AA6460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Pr="002F4B14">
        <w:rPr>
          <w:rFonts w:ascii="Times New Roman" w:eastAsia="Times New Roman" w:hAnsi="Times New Roman" w:cs="Times New Roman"/>
          <w:sz w:val="24"/>
          <w:szCs w:val="24"/>
          <w:lang w:eastAsia="ar-SA"/>
        </w:rPr>
        <w:t>2007</w:t>
      </w:r>
      <w:r w:rsidR="00AA6460">
        <w:rPr>
          <w:rFonts w:ascii="Times New Roman" w:eastAsia="Times New Roman" w:hAnsi="Times New Roman" w:cs="Times New Roman"/>
          <w:sz w:val="24"/>
          <w:szCs w:val="24"/>
          <w:lang w:eastAsia="ar-SA"/>
        </w:rPr>
        <w:t>+2015)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:</w:t>
      </w:r>
      <w:r w:rsidR="00EB249C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- </w:t>
      </w:r>
      <w:r w:rsidR="00EB249C" w:rsidRPr="002F4B14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و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ذلك لعمل الرسومات المفصلة للعناصر الإنشائية.</w:t>
      </w:r>
    </w:p>
    <w:p w:rsidR="002F4B14" w:rsidRDefault="004936E2" w:rsidP="001B6CF9">
      <w:pPr>
        <w:numPr>
          <w:ilvl w:val="0"/>
          <w:numId w:val="3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SP column ,</w:t>
      </w:r>
      <w:r w:rsidR="002F4B14" w:rsidRPr="002F4B14">
        <w:rPr>
          <w:rFonts w:ascii="Times New Roman" w:eastAsia="Times New Roman" w:hAnsi="Times New Roman" w:cs="Times New Roman"/>
          <w:sz w:val="24"/>
          <w:szCs w:val="24"/>
          <w:lang w:eastAsia="ar-SA"/>
        </w:rPr>
        <w:t>ATIR</w:t>
      </w:r>
      <w:r w:rsidR="001B6CF9">
        <w:rPr>
          <w:rFonts w:ascii="Times New Roman" w:eastAsia="Times New Roman" w:hAnsi="Times New Roman" w:cs="Times New Roman"/>
          <w:sz w:val="24"/>
          <w:szCs w:val="24"/>
          <w:lang w:eastAsia="ar-SA"/>
        </w:rPr>
        <w:t>, SAFE2014</w:t>
      </w:r>
      <w:r w:rsidR="00EB249C">
        <w:rPr>
          <w:rFonts w:ascii="Times New Roman" w:eastAsia="Times New Roman" w:hAnsi="Times New Roman" w:cs="Times New Roman"/>
          <w:sz w:val="24"/>
          <w:szCs w:val="24"/>
          <w:lang w:eastAsia="ar-SA"/>
        </w:rPr>
        <w:t>, ETABS</w:t>
      </w:r>
      <w:r w:rsidR="001B6C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2015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 w:bidi="ar-JO"/>
        </w:rPr>
        <w:t xml:space="preserve"> </w:t>
      </w:r>
      <w:r w:rsidR="001B6CF9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:</w:t>
      </w:r>
      <w:r w:rsidR="00EB249C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- للتحليل</w:t>
      </w:r>
      <w:r w:rsidR="001B6CF9"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والت</w:t>
      </w:r>
      <w:r w:rsidR="001B6CF9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صميم</w:t>
      </w:r>
      <w:r w:rsidR="001B6CF9"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الإنشائي </w:t>
      </w:r>
      <w:r w:rsidR="001B6CF9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للعناصر الإنشائية.</w:t>
      </w:r>
    </w:p>
    <w:p w:rsidR="000E7AF7" w:rsidRDefault="000E7AF7" w:rsidP="000E7AF7">
      <w:pPr>
        <w:numPr>
          <w:ilvl w:val="0"/>
          <w:numId w:val="3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-: SAP 2000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>للت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حليل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والت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صميم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الإنشائي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للعناصر الإنشائية المكونة للمنشأ المعدني.</w:t>
      </w:r>
    </w:p>
    <w:p w:rsidR="002F4B14" w:rsidRPr="002F4B14" w:rsidRDefault="002F4B14" w:rsidP="000E7AF7">
      <w:pPr>
        <w:numPr>
          <w:ilvl w:val="0"/>
          <w:numId w:val="30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4B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Microsoft Office </w:t>
      </w:r>
      <w:r w:rsidR="00EB249C" w:rsidRPr="002F4B14">
        <w:rPr>
          <w:rFonts w:ascii="Times New Roman" w:eastAsia="Times New Roman" w:hAnsi="Times New Roman" w:cs="Times New Roman"/>
          <w:sz w:val="24"/>
          <w:szCs w:val="24"/>
          <w:lang w:eastAsia="ar-SA"/>
        </w:rPr>
        <w:t>XP</w:t>
      </w:r>
      <w:r w:rsidR="00EB249C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: - </w:t>
      </w:r>
      <w:r w:rsidR="00EB249C" w:rsidRPr="002F4B14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تم</w:t>
      </w:r>
      <w:r w:rsidR="00515A5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</w:t>
      </w:r>
      <w:r w:rsidR="00EB249C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ا</w:t>
      </w:r>
      <w:r w:rsidR="00EB249C" w:rsidRPr="002F4B14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ستخدامه</w:t>
      </w:r>
      <w:r w:rsidRPr="002F4B14">
        <w:rPr>
          <w:rFonts w:ascii="Times New Roman" w:eastAsia="Times New Roman" w:hAnsi="Times New Roman" w:cs="Times New Roman"/>
          <w:sz w:val="24"/>
          <w:szCs w:val="24"/>
          <w:rtl/>
          <w:lang w:eastAsia="ar-SA"/>
        </w:rPr>
        <w:t xml:space="preserve"> في أجزاء مختلفة من المشروع مثل كتابة النصوص والتنسيق وإخراج المشروع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Pr="002F4B14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 xml:space="preserve"> و</w:t>
      </w:r>
      <w:r w:rsidR="00AE3DF8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إ</w:t>
      </w:r>
      <w:r w:rsidRPr="002F4B14"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عداد الجداول المرافقة للتصميم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eastAsia="ar-SA"/>
        </w:rPr>
        <w:t>.</w:t>
      </w:r>
    </w:p>
    <w:p w:rsidR="002F4B14" w:rsidRPr="002F4B14" w:rsidRDefault="00A32A6C" w:rsidP="002F4B14">
      <w:pPr>
        <w:bidi/>
        <w:spacing w:after="0" w:line="360" w:lineRule="auto"/>
        <w:ind w:left="360"/>
        <w:jc w:val="lowKashida"/>
        <w:rPr>
          <w:rFonts w:ascii="Times New Roman" w:eastAsia="Times New Roman" w:hAnsi="Times New Roman" w:cs="Times New Roman"/>
          <w:sz w:val="28"/>
          <w:szCs w:val="24"/>
          <w:rtl/>
          <w:lang w:eastAsia="ar-SA" w:bidi="ar-JO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7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. الأحمال الحية المستخدمة في هذا المشروع كانت من كود الأحمال الأردني.</w:t>
      </w:r>
    </w:p>
    <w:p w:rsidR="002F4B14" w:rsidRPr="002F4B14" w:rsidRDefault="00A32A6C" w:rsidP="002F4B14">
      <w:pPr>
        <w:bidi/>
        <w:spacing w:after="0" w:line="360" w:lineRule="auto"/>
        <w:ind w:left="360"/>
        <w:jc w:val="lowKashida"/>
        <w:rPr>
          <w:rFonts w:asciiTheme="majorBidi" w:eastAsia="Times New Roman" w:hAnsiTheme="majorBidi" w:cstheme="majorBidi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8</w:t>
      </w:r>
      <w:r w:rsidR="002F4B14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. من الصفات التي يجب أن يتصف بها المصمم، صفة الحس الهندسي التي يقوم من خلالها بتجاوز أية مشكلة ممكن أن تعترضه في المشروع وبشكل مقنع ومدروس</w:t>
      </w:r>
      <w:r w:rsidR="002F4B14">
        <w:rPr>
          <w:rFonts w:ascii="Times New Roman" w:eastAsia="Times New Roman" w:hAnsi="Times New Roman" w:cs="Times New Roman" w:hint="cs"/>
          <w:sz w:val="28"/>
          <w:szCs w:val="24"/>
          <w:rtl/>
          <w:lang w:eastAsia="ar-SA"/>
        </w:rPr>
        <w:t>.</w:t>
      </w:r>
    </w:p>
    <w:p w:rsidR="003B2AF6" w:rsidRDefault="003B2AF6" w:rsidP="003B2AF6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 w:bidi="ar-JO"/>
        </w:rPr>
      </w:pPr>
    </w:p>
    <w:p w:rsidR="003B5198" w:rsidRPr="003B5198" w:rsidRDefault="00724151" w:rsidP="00AB2205">
      <w:pPr>
        <w:shd w:val="clear" w:color="auto" w:fill="D9D9D9" w:themeFill="background1" w:themeFillShade="D9"/>
        <w:bidi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3B5198" w:rsidRPr="00585338">
        <w:rPr>
          <w:rFonts w:ascii="Times New Roman" w:hAnsi="Times New Roman" w:cs="Times New Roman"/>
          <w:b/>
          <w:bCs/>
          <w:sz w:val="28"/>
          <w:szCs w:val="28"/>
          <w:rtl/>
        </w:rPr>
        <w:t>-</w:t>
      </w:r>
      <w:r w:rsidR="00AB220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3B5198">
        <w:rPr>
          <w:rFonts w:ascii="Times New Roman" w:hAnsi="Times New Roman" w:cs="Times New Roman" w:hint="cs"/>
          <w:b/>
          <w:bCs/>
          <w:sz w:val="28"/>
          <w:szCs w:val="28"/>
          <w:rtl/>
        </w:rPr>
        <w:t>التوصيات</w:t>
      </w:r>
    </w:p>
    <w:p w:rsidR="003B5198" w:rsidRDefault="003B5198" w:rsidP="003B5198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/>
        </w:rPr>
      </w:pPr>
    </w:p>
    <w:p w:rsidR="003B5198" w:rsidRDefault="002A101C" w:rsidP="000E7AF7">
      <w:pPr>
        <w:bidi/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</w:pPr>
      <w:r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 xml:space="preserve">        </w:t>
      </w:r>
      <w:r w:rsidR="003B5198"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لقد كان لهذا المشروع دور كبير في توسيع وتعميق فهمنا لطبيعة المشاريع الإنشائية بكل ما فيها من تفاصيل وتحاليل وتصاميم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="003B5198"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حيث نود هنا ـ من خلال هذه التجربة ـ أن نقدم مجموعة من التوصيات، نأمل بأن تعود بالفائدة والنصح لمن يخطط </w:t>
      </w:r>
      <w:r w:rsidR="00A554BD" w:rsidRPr="003B5198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ل</w:t>
      </w:r>
      <w:r w:rsidR="00A554BD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ا</w:t>
      </w:r>
      <w:r w:rsidR="00A554BD" w:rsidRPr="003B5198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ختيار</w:t>
      </w:r>
      <w:r w:rsidR="003B5198"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مشاريع ذات طابع </w:t>
      </w:r>
      <w:r w:rsidR="00A554BD" w:rsidRPr="003B5198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إنشائي</w:t>
      </w:r>
      <w:r w:rsidR="003B5198"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.</w:t>
      </w:r>
    </w:p>
    <w:p w:rsidR="003B5198" w:rsidRPr="003B5198" w:rsidRDefault="003B5198" w:rsidP="003B5198">
      <w:pPr>
        <w:bidi/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</w:pPr>
    </w:p>
    <w:p w:rsidR="001B4D9C" w:rsidRDefault="002A101C" w:rsidP="001B4D9C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 w:bidi="ar-JO"/>
        </w:rPr>
      </w:pPr>
      <w:r>
        <w:rPr>
          <w:rFonts w:asciiTheme="majorBidi" w:eastAsia="Times New Roman" w:hAnsiTheme="majorBidi" w:cstheme="majorBidi" w:hint="cs"/>
          <w:sz w:val="28"/>
          <w:szCs w:val="24"/>
          <w:rtl/>
          <w:lang w:eastAsia="ar-SA" w:bidi="ar-JO"/>
        </w:rPr>
        <w:t xml:space="preserve">       </w:t>
      </w:r>
      <w:r w:rsidR="003B5198"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ففي البداية، يجب أن يتم تنسيق وتجهيز كافة المخططات المعمارية، بحيث يتم </w:t>
      </w:r>
      <w:r w:rsidR="00A554BD" w:rsidRPr="003B5198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اختيار</w:t>
      </w:r>
      <w:r w:rsidR="003B5198"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مواد البناء مع تحديد النظام الإنشائي للمبنى</w:t>
      </w:r>
      <w:r w:rsidR="000E7AF7" w:rsidRPr="002F4B14">
        <w:rPr>
          <w:rFonts w:ascii="Times New Roman" w:eastAsia="Times New Roman" w:hAnsi="Times New Roman" w:cs="Times New Roman"/>
          <w:sz w:val="28"/>
          <w:szCs w:val="24"/>
          <w:rtl/>
          <w:lang w:eastAsia="ar-SA"/>
        </w:rPr>
        <w:t>،</w:t>
      </w:r>
      <w:r w:rsidR="003B5198"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ولابد في هذه المرحلة من توفر معلومات شاملة عن الموقع وتربته وقوة تحمل تربة الموقع، من خلا</w:t>
      </w:r>
      <w:r w:rsidR="000E7AF7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ل تقرير جيوتقني خاص بتلك المنطق</w:t>
      </w:r>
      <w:r w:rsidR="000E7AF7">
        <w:rPr>
          <w:rFonts w:asciiTheme="majorBidi" w:eastAsia="Times New Roman" w:hAnsiTheme="majorBidi" w:cstheme="majorBidi" w:hint="cs"/>
          <w:sz w:val="28"/>
          <w:szCs w:val="24"/>
          <w:rtl/>
          <w:lang w:eastAsia="ar-SA" w:bidi="ar-JO"/>
        </w:rPr>
        <w:t>ة</w:t>
      </w:r>
      <w:r w:rsidR="003B5198"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>، بعد ذلك يتم تحديد مواقع الجدران الحاملة والأعمدة بالتوافق والتنسيق التام مع الفريق الهندسي المعماري</w:t>
      </w:r>
      <w:r w:rsidR="00515A58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 xml:space="preserve"> </w:t>
      </w:r>
      <w:r w:rsidR="003B5198"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ويحاول المهندس الإنشائي في هذه المرحلة الحصول على أكبر قدر ممكن من الجدران الخرسانية المسلحة، بحيث تكون موزعة بشكل منتظم أو شبه منتظم في كافة أنحاء المبنى؛ ليتم </w:t>
      </w:r>
      <w:r w:rsidR="00A554BD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ا</w:t>
      </w:r>
      <w:r w:rsidR="00A554BD" w:rsidRPr="003B5198">
        <w:rPr>
          <w:rFonts w:asciiTheme="majorBidi" w:eastAsia="Times New Roman" w:hAnsiTheme="majorBidi" w:cstheme="majorBidi" w:hint="cs"/>
          <w:sz w:val="28"/>
          <w:szCs w:val="24"/>
          <w:rtl/>
          <w:lang w:eastAsia="ar-SA"/>
        </w:rPr>
        <w:t>ستخدامها</w:t>
      </w:r>
      <w:r w:rsidR="003B5198" w:rsidRPr="003B5198">
        <w:rPr>
          <w:rFonts w:asciiTheme="majorBidi" w:eastAsia="Times New Roman" w:hAnsiTheme="majorBidi" w:cstheme="majorBidi"/>
          <w:sz w:val="28"/>
          <w:szCs w:val="24"/>
          <w:rtl/>
          <w:lang w:eastAsia="ar-SA"/>
        </w:rPr>
        <w:t xml:space="preserve"> فيما بعد في مقاومة أحمال الزلازل وغيرها من القوى الأفقية.</w:t>
      </w:r>
    </w:p>
    <w:p w:rsidR="001B4D9C" w:rsidRDefault="001B4D9C" w:rsidP="001B4D9C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 w:bidi="ar-JO"/>
        </w:rPr>
      </w:pPr>
    </w:p>
    <w:p w:rsidR="001B4D9C" w:rsidRPr="003B5198" w:rsidRDefault="00724151" w:rsidP="00AB2205">
      <w:pPr>
        <w:shd w:val="clear" w:color="auto" w:fill="D9D9D9" w:themeFill="background1" w:themeFillShade="D9"/>
        <w:bidi/>
        <w:rPr>
          <w:rFonts w:ascii="Times New Roman" w:hAnsi="Times New Roman" w:cs="Times New Roman"/>
          <w:b/>
          <w:bCs/>
          <w:sz w:val="28"/>
          <w:szCs w:val="28"/>
          <w:rtl/>
          <w:lang w:bidi="ar-JO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1B4D9C" w:rsidRPr="00585338">
        <w:rPr>
          <w:rFonts w:ascii="Times New Roman" w:hAnsi="Times New Roman" w:cs="Times New Roman"/>
          <w:b/>
          <w:bCs/>
          <w:sz w:val="28"/>
          <w:szCs w:val="28"/>
          <w:rtl/>
        </w:rPr>
        <w:t>-</w:t>
      </w:r>
      <w:r w:rsidR="00AB2205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554BD">
        <w:rPr>
          <w:rFonts w:ascii="Times New Roman" w:hAnsi="Times New Roman" w:cs="Times New Roman" w:hint="cs"/>
          <w:b/>
          <w:bCs/>
          <w:sz w:val="28"/>
          <w:szCs w:val="28"/>
          <w:rtl/>
        </w:rPr>
        <w:t>المصادر</w:t>
      </w:r>
      <w:r w:rsidR="00515A58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 w:rsidR="00A554BD">
        <w:rPr>
          <w:rFonts w:ascii="Times New Roman" w:hAnsi="Times New Roman" w:cs="Times New Roman" w:hint="cs"/>
          <w:b/>
          <w:bCs/>
          <w:sz w:val="28"/>
          <w:szCs w:val="28"/>
          <w:rtl/>
        </w:rPr>
        <w:t>و</w:t>
      </w:r>
      <w:r w:rsidR="00515A58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 w:rsidR="00A554BD">
        <w:rPr>
          <w:rFonts w:ascii="Times New Roman" w:hAnsi="Times New Roman" w:cs="Times New Roman" w:hint="cs"/>
          <w:b/>
          <w:bCs/>
          <w:sz w:val="28"/>
          <w:szCs w:val="28"/>
          <w:rtl/>
        </w:rPr>
        <w:t>المراجع</w:t>
      </w:r>
    </w:p>
    <w:p w:rsidR="001B4D9C" w:rsidRDefault="001B4D9C" w:rsidP="001B4D9C">
      <w:pPr>
        <w:bidi/>
        <w:spacing w:line="360" w:lineRule="auto"/>
        <w:rPr>
          <w:lang w:bidi="ar-JO"/>
        </w:rPr>
      </w:pPr>
    </w:p>
    <w:p w:rsidR="001B4D9C" w:rsidRDefault="001B4D9C" w:rsidP="001B4D9C">
      <w:pPr>
        <w:pStyle w:val="a7"/>
        <w:numPr>
          <w:ilvl w:val="0"/>
          <w:numId w:val="32"/>
        </w:numPr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American Concrete Institute (A.C.I), </w:t>
      </w:r>
      <w:r>
        <w:rPr>
          <w:rFonts w:asciiTheme="majorBidi" w:hAnsiTheme="majorBidi" w:cstheme="majorBidi"/>
          <w:b/>
          <w:bCs/>
        </w:rPr>
        <w:t>Building code Requirement for structural concrete</w:t>
      </w:r>
      <w:r>
        <w:rPr>
          <w:rFonts w:asciiTheme="majorBidi" w:hAnsiTheme="majorBidi" w:cstheme="majorBidi"/>
        </w:rPr>
        <w:t xml:space="preserve"> (ACI-318M-08).</w:t>
      </w:r>
    </w:p>
    <w:p w:rsidR="001B4D9C" w:rsidRDefault="001B4D9C" w:rsidP="001B4D9C">
      <w:pPr>
        <w:numPr>
          <w:ilvl w:val="0"/>
          <w:numId w:val="32"/>
        </w:numPr>
        <w:tabs>
          <w:tab w:val="left" w:pos="3566"/>
        </w:tabs>
        <w:bidi/>
        <w:spacing w:after="0"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كودات البناء الوطني الأردني، </w:t>
      </w:r>
      <w:r>
        <w:rPr>
          <w:rFonts w:asciiTheme="majorBidi" w:hAnsiTheme="majorBidi" w:cstheme="majorBidi" w:hint="cs"/>
          <w:u w:val="single"/>
          <w:rtl/>
        </w:rPr>
        <w:t>كود الأحمال والقوى</w:t>
      </w:r>
      <w:r>
        <w:rPr>
          <w:rFonts w:asciiTheme="majorBidi" w:hAnsiTheme="majorBidi" w:cstheme="majorBidi" w:hint="cs"/>
          <w:rtl/>
        </w:rPr>
        <w:t xml:space="preserve">، مجلس البناء الوطني الأردني، عمان، الأردن، </w:t>
      </w:r>
      <w:r>
        <w:rPr>
          <w:rFonts w:asciiTheme="majorBidi" w:hAnsiTheme="majorBidi" w:cstheme="majorBidi"/>
        </w:rPr>
        <w:t>2006</w:t>
      </w:r>
      <w:r>
        <w:rPr>
          <w:rFonts w:asciiTheme="majorBidi" w:hAnsiTheme="majorBidi" w:cstheme="majorBidi" w:hint="cs"/>
          <w:rtl/>
        </w:rPr>
        <w:t>م.</w:t>
      </w:r>
    </w:p>
    <w:p w:rsidR="001B4D9C" w:rsidRDefault="001B4D9C" w:rsidP="001B4D9C">
      <w:pPr>
        <w:pStyle w:val="a7"/>
        <w:spacing w:after="0" w:line="360" w:lineRule="auto"/>
        <w:rPr>
          <w:rFonts w:asciiTheme="majorBidi" w:hAnsiTheme="majorBidi" w:cstheme="majorBidi"/>
          <w:rtl/>
        </w:rPr>
      </w:pPr>
    </w:p>
    <w:p w:rsidR="003B5198" w:rsidRPr="003B5198" w:rsidRDefault="003B5198" w:rsidP="001B4D9C">
      <w:pPr>
        <w:bidi/>
        <w:spacing w:after="0" w:line="360" w:lineRule="auto"/>
        <w:rPr>
          <w:rFonts w:ascii="Times New Roman" w:eastAsia="Times New Roman" w:hAnsi="Times New Roman" w:cs="Simplified Arabic"/>
          <w:sz w:val="28"/>
          <w:szCs w:val="24"/>
          <w:rtl/>
          <w:lang w:eastAsia="ar-SA"/>
        </w:rPr>
      </w:pPr>
    </w:p>
    <w:p w:rsidR="003B5198" w:rsidRPr="003B5198" w:rsidRDefault="003B5198" w:rsidP="003B5198">
      <w:pPr>
        <w:bidi/>
        <w:spacing w:after="0" w:line="360" w:lineRule="auto"/>
        <w:jc w:val="both"/>
        <w:rPr>
          <w:rFonts w:ascii="Times New Roman" w:eastAsia="Times New Roman" w:hAnsi="Times New Roman" w:cs="Simplified Arabic"/>
          <w:sz w:val="28"/>
          <w:szCs w:val="24"/>
          <w:rtl/>
          <w:lang w:eastAsia="ar-SA"/>
        </w:rPr>
      </w:pPr>
    </w:p>
    <w:p w:rsidR="003B5198" w:rsidRPr="003B5198" w:rsidRDefault="003B5198" w:rsidP="003B5198">
      <w:pPr>
        <w:bidi/>
        <w:rPr>
          <w:rFonts w:ascii="Times New Roman" w:hAnsi="Times New Roman" w:cs="Times New Roman"/>
          <w:sz w:val="28"/>
          <w:szCs w:val="28"/>
          <w:rtl/>
        </w:rPr>
      </w:pPr>
    </w:p>
    <w:sectPr w:rsidR="003B5198" w:rsidRPr="003B5198" w:rsidSect="005B09D3">
      <w:headerReference w:type="default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pgNumType w:start="9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8C6" w:rsidRDefault="007A08C6" w:rsidP="00E864B4">
      <w:pPr>
        <w:spacing w:after="0" w:line="240" w:lineRule="auto"/>
      </w:pPr>
      <w:r>
        <w:separator/>
      </w:r>
    </w:p>
  </w:endnote>
  <w:endnote w:type="continuationSeparator" w:id="1">
    <w:p w:rsidR="007A08C6" w:rsidRDefault="007A08C6" w:rsidP="00E86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3761094"/>
      <w:docPartObj>
        <w:docPartGallery w:val="Page Numbers (Bottom of Page)"/>
        <w:docPartUnique/>
      </w:docPartObj>
    </w:sdtPr>
    <w:sdtContent>
      <w:p w:rsidR="003B3801" w:rsidRDefault="007C4872" w:rsidP="003B2AF6">
        <w:pPr>
          <w:pStyle w:val="a5"/>
          <w:bidi/>
          <w:jc w:val="center"/>
        </w:pPr>
        <w:r>
          <w:fldChar w:fldCharType="begin"/>
        </w:r>
        <w:r w:rsidR="003B3801">
          <w:instrText xml:space="preserve"> PAGE   \* MERGEFORMAT </w:instrText>
        </w:r>
        <w:r>
          <w:fldChar w:fldCharType="separate"/>
        </w:r>
        <w:r w:rsidR="00515A58">
          <w:rPr>
            <w:noProof/>
            <w:rtl/>
          </w:rPr>
          <w:t>91</w:t>
        </w:r>
        <w:r>
          <w:rPr>
            <w:noProof/>
          </w:rPr>
          <w:fldChar w:fldCharType="end"/>
        </w:r>
      </w:p>
    </w:sdtContent>
  </w:sdt>
  <w:p w:rsidR="003B3801" w:rsidRDefault="003B380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20169"/>
      <w:docPartObj>
        <w:docPartGallery w:val="Page Numbers (Bottom of Page)"/>
        <w:docPartUnique/>
      </w:docPartObj>
    </w:sdtPr>
    <w:sdtContent>
      <w:p w:rsidR="005B09D3" w:rsidRDefault="005B09D3" w:rsidP="005B09D3">
        <w:pPr>
          <w:pStyle w:val="a5"/>
          <w:jc w:val="center"/>
        </w:pPr>
        <w:fldSimple w:instr=" PAGE   \* MERGEFORMAT ">
          <w:r w:rsidR="00515A58" w:rsidRPr="00515A58">
            <w:rPr>
              <w:rFonts w:cs="Calibri"/>
              <w:noProof/>
              <w:lang w:val="ar-SA"/>
            </w:rPr>
            <w:t>90</w:t>
          </w:r>
        </w:fldSimple>
      </w:p>
    </w:sdtContent>
  </w:sdt>
  <w:p w:rsidR="003B2AF6" w:rsidRDefault="003B2AF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8C6" w:rsidRDefault="007A08C6" w:rsidP="00E864B4">
      <w:pPr>
        <w:spacing w:after="0" w:line="240" w:lineRule="auto"/>
      </w:pPr>
      <w:r>
        <w:separator/>
      </w:r>
    </w:p>
  </w:footnote>
  <w:footnote w:type="continuationSeparator" w:id="1">
    <w:p w:rsidR="007A08C6" w:rsidRDefault="007A08C6" w:rsidP="00E86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801" w:rsidRPr="0013621D" w:rsidRDefault="003B5198" w:rsidP="003B5198">
    <w:pPr>
      <w:pStyle w:val="a4"/>
      <w:shd w:val="clear" w:color="auto" w:fill="F2F2F2" w:themeFill="background1" w:themeFillShade="F2"/>
      <w:tabs>
        <w:tab w:val="left" w:pos="930"/>
        <w:tab w:val="left" w:pos="1290"/>
      </w:tabs>
      <w:jc w:val="center"/>
      <w:rPr>
        <w:rFonts w:asciiTheme="minorBidi" w:hAnsiTheme="minorBidi"/>
        <w:b/>
        <w:bCs/>
        <w:sz w:val="28"/>
        <w:szCs w:val="28"/>
      </w:rPr>
    </w:pPr>
    <w:r>
      <w:rPr>
        <w:rFonts w:asciiTheme="minorBidi" w:hAnsiTheme="minorBidi" w:hint="cs"/>
        <w:b/>
        <w:bCs/>
        <w:sz w:val="28"/>
        <w:szCs w:val="28"/>
        <w:rtl/>
      </w:rPr>
      <w:t>النتائج والتوصيات</w:t>
    </w:r>
    <w:r w:rsidR="003B3801" w:rsidRPr="0013621D">
      <w:rPr>
        <w:rFonts w:asciiTheme="minorBidi" w:hAnsiTheme="minorBidi"/>
        <w:b/>
        <w:bCs/>
        <w:sz w:val="28"/>
        <w:szCs w:val="28"/>
        <w:rtl/>
      </w:rPr>
      <w:tab/>
    </w:r>
    <w:r w:rsidR="003B3801" w:rsidRPr="0013621D">
      <w:rPr>
        <w:rFonts w:asciiTheme="minorBidi" w:hAnsiTheme="minorBidi"/>
        <w:b/>
        <w:bCs/>
        <w:sz w:val="28"/>
        <w:szCs w:val="28"/>
        <w:rtl/>
      </w:rPr>
      <w:tab/>
    </w:r>
    <w:r w:rsidR="003B3801">
      <w:rPr>
        <w:rFonts w:asciiTheme="minorBidi" w:hAnsiTheme="minorBidi" w:hint="cs"/>
        <w:b/>
        <w:bCs/>
        <w:sz w:val="28"/>
        <w:szCs w:val="28"/>
        <w:rtl/>
      </w:rPr>
      <w:t>الفصل ا</w:t>
    </w:r>
    <w:r>
      <w:rPr>
        <w:rFonts w:asciiTheme="minorBidi" w:hAnsiTheme="minorBidi" w:hint="cs"/>
        <w:b/>
        <w:bCs/>
        <w:sz w:val="28"/>
        <w:szCs w:val="28"/>
        <w:rtl/>
      </w:rPr>
      <w:t>لخامس</w:t>
    </w:r>
    <w:r w:rsidR="003B3801" w:rsidRPr="0013621D">
      <w:rPr>
        <w:rFonts w:asciiTheme="minorBidi" w:hAnsiTheme="minorBidi"/>
        <w:b/>
        <w:bCs/>
        <w:sz w:val="28"/>
        <w:szCs w:val="28"/>
        <w:rtl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408A"/>
    <w:multiLevelType w:val="hybridMultilevel"/>
    <w:tmpl w:val="400099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183630"/>
    <w:multiLevelType w:val="hybridMultilevel"/>
    <w:tmpl w:val="3294CC6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067498"/>
    <w:multiLevelType w:val="hybridMultilevel"/>
    <w:tmpl w:val="33DCD5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05992"/>
    <w:multiLevelType w:val="hybridMultilevel"/>
    <w:tmpl w:val="2FBA8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D047D"/>
    <w:multiLevelType w:val="hybridMultilevel"/>
    <w:tmpl w:val="BB7AA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0438F"/>
    <w:multiLevelType w:val="hybridMultilevel"/>
    <w:tmpl w:val="03064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90938"/>
    <w:multiLevelType w:val="hybridMultilevel"/>
    <w:tmpl w:val="868E63D6"/>
    <w:lvl w:ilvl="0" w:tplc="FCF49F08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>
    <w:nsid w:val="1A3E63EB"/>
    <w:multiLevelType w:val="hybridMultilevel"/>
    <w:tmpl w:val="FC54A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42F7E"/>
    <w:multiLevelType w:val="hybridMultilevel"/>
    <w:tmpl w:val="374E085A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216B47F1"/>
    <w:multiLevelType w:val="hybridMultilevel"/>
    <w:tmpl w:val="32B22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F4A9D"/>
    <w:multiLevelType w:val="hybridMultilevel"/>
    <w:tmpl w:val="6012F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D0242D"/>
    <w:multiLevelType w:val="hybridMultilevel"/>
    <w:tmpl w:val="1B4E0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734D7C"/>
    <w:multiLevelType w:val="hybridMultilevel"/>
    <w:tmpl w:val="9604A2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24F79"/>
    <w:multiLevelType w:val="hybridMultilevel"/>
    <w:tmpl w:val="3C9EC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E53621"/>
    <w:multiLevelType w:val="hybridMultilevel"/>
    <w:tmpl w:val="884E9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7B1A18"/>
    <w:multiLevelType w:val="multilevel"/>
    <w:tmpl w:val="593265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475254AD"/>
    <w:multiLevelType w:val="hybridMultilevel"/>
    <w:tmpl w:val="07EEA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311D6C"/>
    <w:multiLevelType w:val="hybridMultilevel"/>
    <w:tmpl w:val="EDDA517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B95528C"/>
    <w:multiLevelType w:val="hybridMultilevel"/>
    <w:tmpl w:val="F38E4122"/>
    <w:lvl w:ilvl="0" w:tplc="C440489C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7A66BE"/>
    <w:multiLevelType w:val="hybridMultilevel"/>
    <w:tmpl w:val="501EF6FA"/>
    <w:lvl w:ilvl="0" w:tplc="BBD803E8">
      <w:start w:val="1"/>
      <w:numFmt w:val="decimal"/>
      <w:lvlText w:val="%1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>
    <w:nsid w:val="505335B2"/>
    <w:multiLevelType w:val="hybridMultilevel"/>
    <w:tmpl w:val="5BB0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4E265D"/>
    <w:multiLevelType w:val="hybridMultilevel"/>
    <w:tmpl w:val="F1D6362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E4773E"/>
    <w:multiLevelType w:val="hybridMultilevel"/>
    <w:tmpl w:val="841819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54F0B63"/>
    <w:multiLevelType w:val="hybridMultilevel"/>
    <w:tmpl w:val="F62EC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3B15E3"/>
    <w:multiLevelType w:val="hybridMultilevel"/>
    <w:tmpl w:val="019E6F16"/>
    <w:lvl w:ilvl="0" w:tplc="953468D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ED2777"/>
    <w:multiLevelType w:val="hybridMultilevel"/>
    <w:tmpl w:val="D39699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517AA8"/>
    <w:multiLevelType w:val="hybridMultilevel"/>
    <w:tmpl w:val="A24256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917CD3"/>
    <w:multiLevelType w:val="hybridMultilevel"/>
    <w:tmpl w:val="A7E2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B93E4C"/>
    <w:multiLevelType w:val="hybridMultilevel"/>
    <w:tmpl w:val="5A9A3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A6373F"/>
    <w:multiLevelType w:val="hybridMultilevel"/>
    <w:tmpl w:val="AD6E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AF293D"/>
    <w:multiLevelType w:val="hybridMultilevel"/>
    <w:tmpl w:val="E0E4192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464B6E"/>
    <w:multiLevelType w:val="hybridMultilevel"/>
    <w:tmpl w:val="A24256A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"/>
  </w:num>
  <w:num w:numId="3">
    <w:abstractNumId w:val="11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7"/>
  </w:num>
  <w:num w:numId="9">
    <w:abstractNumId w:val="5"/>
  </w:num>
  <w:num w:numId="10">
    <w:abstractNumId w:val="4"/>
  </w:num>
  <w:num w:numId="11">
    <w:abstractNumId w:val="23"/>
  </w:num>
  <w:num w:numId="12">
    <w:abstractNumId w:val="8"/>
  </w:num>
  <w:num w:numId="13">
    <w:abstractNumId w:val="26"/>
  </w:num>
  <w:num w:numId="14">
    <w:abstractNumId w:val="1"/>
  </w:num>
  <w:num w:numId="15">
    <w:abstractNumId w:val="15"/>
  </w:num>
  <w:num w:numId="16">
    <w:abstractNumId w:val="6"/>
  </w:num>
  <w:num w:numId="17">
    <w:abstractNumId w:val="19"/>
  </w:num>
  <w:num w:numId="18">
    <w:abstractNumId w:val="18"/>
  </w:num>
  <w:num w:numId="19">
    <w:abstractNumId w:val="30"/>
  </w:num>
  <w:num w:numId="20">
    <w:abstractNumId w:val="0"/>
  </w:num>
  <w:num w:numId="21">
    <w:abstractNumId w:val="12"/>
  </w:num>
  <w:num w:numId="22">
    <w:abstractNumId w:val="28"/>
  </w:num>
  <w:num w:numId="23">
    <w:abstractNumId w:val="25"/>
  </w:num>
  <w:num w:numId="24">
    <w:abstractNumId w:val="31"/>
  </w:num>
  <w:num w:numId="25">
    <w:abstractNumId w:val="24"/>
  </w:num>
  <w:num w:numId="26">
    <w:abstractNumId w:val="20"/>
  </w:num>
  <w:num w:numId="27">
    <w:abstractNumId w:val="22"/>
  </w:num>
  <w:num w:numId="28">
    <w:abstractNumId w:val="29"/>
  </w:num>
  <w:num w:numId="29">
    <w:abstractNumId w:val="2"/>
  </w:num>
  <w:num w:numId="30">
    <w:abstractNumId w:val="21"/>
  </w:num>
  <w:num w:numId="31">
    <w:abstractNumId w:val="17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D237B"/>
    <w:rsid w:val="00014EB1"/>
    <w:rsid w:val="00037910"/>
    <w:rsid w:val="00047036"/>
    <w:rsid w:val="00047F3F"/>
    <w:rsid w:val="00053319"/>
    <w:rsid w:val="0005374F"/>
    <w:rsid w:val="00065EB4"/>
    <w:rsid w:val="00077C29"/>
    <w:rsid w:val="00087B7C"/>
    <w:rsid w:val="000920FD"/>
    <w:rsid w:val="000A0123"/>
    <w:rsid w:val="000B545A"/>
    <w:rsid w:val="000C302D"/>
    <w:rsid w:val="000C62DA"/>
    <w:rsid w:val="000D237B"/>
    <w:rsid w:val="000E625D"/>
    <w:rsid w:val="000E7AF7"/>
    <w:rsid w:val="000F2BFC"/>
    <w:rsid w:val="00106B41"/>
    <w:rsid w:val="00113C20"/>
    <w:rsid w:val="001151D9"/>
    <w:rsid w:val="001163D6"/>
    <w:rsid w:val="0012028F"/>
    <w:rsid w:val="00123C82"/>
    <w:rsid w:val="001273FD"/>
    <w:rsid w:val="00127EBA"/>
    <w:rsid w:val="0013621D"/>
    <w:rsid w:val="00141CA6"/>
    <w:rsid w:val="0014315B"/>
    <w:rsid w:val="0014789B"/>
    <w:rsid w:val="0016325F"/>
    <w:rsid w:val="001748EC"/>
    <w:rsid w:val="001A76C1"/>
    <w:rsid w:val="001B3DEB"/>
    <w:rsid w:val="001B4D9C"/>
    <w:rsid w:val="001B6CF9"/>
    <w:rsid w:val="001B761F"/>
    <w:rsid w:val="001C3E6C"/>
    <w:rsid w:val="001D0B23"/>
    <w:rsid w:val="001D1717"/>
    <w:rsid w:val="001E023E"/>
    <w:rsid w:val="00203019"/>
    <w:rsid w:val="00232F95"/>
    <w:rsid w:val="00235BAF"/>
    <w:rsid w:val="00245EB5"/>
    <w:rsid w:val="00264EA7"/>
    <w:rsid w:val="0026673B"/>
    <w:rsid w:val="00292E73"/>
    <w:rsid w:val="002A101C"/>
    <w:rsid w:val="002C69DA"/>
    <w:rsid w:val="002E190E"/>
    <w:rsid w:val="002E25CC"/>
    <w:rsid w:val="002E28FE"/>
    <w:rsid w:val="002F4B14"/>
    <w:rsid w:val="003010C6"/>
    <w:rsid w:val="00315FDD"/>
    <w:rsid w:val="003170E1"/>
    <w:rsid w:val="00332B2B"/>
    <w:rsid w:val="003464C7"/>
    <w:rsid w:val="00355894"/>
    <w:rsid w:val="00357AF8"/>
    <w:rsid w:val="00370F2E"/>
    <w:rsid w:val="00384B89"/>
    <w:rsid w:val="003859DB"/>
    <w:rsid w:val="003A17DB"/>
    <w:rsid w:val="003B2AF6"/>
    <w:rsid w:val="003B3801"/>
    <w:rsid w:val="003B5198"/>
    <w:rsid w:val="003C17CF"/>
    <w:rsid w:val="003D7DDD"/>
    <w:rsid w:val="003F6943"/>
    <w:rsid w:val="003F7FE3"/>
    <w:rsid w:val="00401CFE"/>
    <w:rsid w:val="00404191"/>
    <w:rsid w:val="004100A0"/>
    <w:rsid w:val="00420691"/>
    <w:rsid w:val="00464946"/>
    <w:rsid w:val="0047431E"/>
    <w:rsid w:val="00483B17"/>
    <w:rsid w:val="00492A7B"/>
    <w:rsid w:val="004936E2"/>
    <w:rsid w:val="004A1FB9"/>
    <w:rsid w:val="004A4A6B"/>
    <w:rsid w:val="004A53AD"/>
    <w:rsid w:val="004B4114"/>
    <w:rsid w:val="004D27B9"/>
    <w:rsid w:val="004D295E"/>
    <w:rsid w:val="004D649C"/>
    <w:rsid w:val="004E290A"/>
    <w:rsid w:val="00501EAE"/>
    <w:rsid w:val="00501F8F"/>
    <w:rsid w:val="00503F1F"/>
    <w:rsid w:val="00504017"/>
    <w:rsid w:val="00515A58"/>
    <w:rsid w:val="005238E8"/>
    <w:rsid w:val="00525198"/>
    <w:rsid w:val="00526F79"/>
    <w:rsid w:val="0054008F"/>
    <w:rsid w:val="00541064"/>
    <w:rsid w:val="0054522C"/>
    <w:rsid w:val="00546078"/>
    <w:rsid w:val="005505FE"/>
    <w:rsid w:val="0057590B"/>
    <w:rsid w:val="00575CBD"/>
    <w:rsid w:val="00585338"/>
    <w:rsid w:val="005B09D3"/>
    <w:rsid w:val="005B18B6"/>
    <w:rsid w:val="005B1DC5"/>
    <w:rsid w:val="005C4A02"/>
    <w:rsid w:val="005D5286"/>
    <w:rsid w:val="005F30F6"/>
    <w:rsid w:val="005F772B"/>
    <w:rsid w:val="0060759C"/>
    <w:rsid w:val="00635523"/>
    <w:rsid w:val="00644135"/>
    <w:rsid w:val="00647580"/>
    <w:rsid w:val="006519D6"/>
    <w:rsid w:val="00653043"/>
    <w:rsid w:val="006662A3"/>
    <w:rsid w:val="00667329"/>
    <w:rsid w:val="00671517"/>
    <w:rsid w:val="006820EF"/>
    <w:rsid w:val="00686F59"/>
    <w:rsid w:val="006944DD"/>
    <w:rsid w:val="006961C2"/>
    <w:rsid w:val="00697386"/>
    <w:rsid w:val="006B211A"/>
    <w:rsid w:val="006B4785"/>
    <w:rsid w:val="006C6273"/>
    <w:rsid w:val="006E6503"/>
    <w:rsid w:val="006F5CFD"/>
    <w:rsid w:val="00704903"/>
    <w:rsid w:val="0071093F"/>
    <w:rsid w:val="00724151"/>
    <w:rsid w:val="007427BE"/>
    <w:rsid w:val="007610A4"/>
    <w:rsid w:val="007714C5"/>
    <w:rsid w:val="00774C97"/>
    <w:rsid w:val="007770B9"/>
    <w:rsid w:val="00780070"/>
    <w:rsid w:val="00780205"/>
    <w:rsid w:val="007A08C6"/>
    <w:rsid w:val="007A4979"/>
    <w:rsid w:val="007A55FF"/>
    <w:rsid w:val="007C188F"/>
    <w:rsid w:val="007C4872"/>
    <w:rsid w:val="007D4050"/>
    <w:rsid w:val="007D770C"/>
    <w:rsid w:val="007D7727"/>
    <w:rsid w:val="00800699"/>
    <w:rsid w:val="0080316B"/>
    <w:rsid w:val="0080384A"/>
    <w:rsid w:val="00803D29"/>
    <w:rsid w:val="00806FED"/>
    <w:rsid w:val="00807C44"/>
    <w:rsid w:val="00811DD5"/>
    <w:rsid w:val="00827546"/>
    <w:rsid w:val="00833977"/>
    <w:rsid w:val="008349C2"/>
    <w:rsid w:val="00834FF6"/>
    <w:rsid w:val="008455AE"/>
    <w:rsid w:val="008469D8"/>
    <w:rsid w:val="00860B3C"/>
    <w:rsid w:val="008901EE"/>
    <w:rsid w:val="00890D09"/>
    <w:rsid w:val="008D223D"/>
    <w:rsid w:val="008D2AC8"/>
    <w:rsid w:val="008D67F1"/>
    <w:rsid w:val="008E427A"/>
    <w:rsid w:val="00911AB0"/>
    <w:rsid w:val="009165EC"/>
    <w:rsid w:val="009176AE"/>
    <w:rsid w:val="00933803"/>
    <w:rsid w:val="00943E8D"/>
    <w:rsid w:val="00952978"/>
    <w:rsid w:val="00952DC1"/>
    <w:rsid w:val="00995AD3"/>
    <w:rsid w:val="009A61FB"/>
    <w:rsid w:val="009B7CD0"/>
    <w:rsid w:val="009C6C30"/>
    <w:rsid w:val="009E0F1C"/>
    <w:rsid w:val="009E40F4"/>
    <w:rsid w:val="009E60D6"/>
    <w:rsid w:val="00A217A0"/>
    <w:rsid w:val="00A22BF3"/>
    <w:rsid w:val="00A24D98"/>
    <w:rsid w:val="00A32A6C"/>
    <w:rsid w:val="00A42DC2"/>
    <w:rsid w:val="00A45AEE"/>
    <w:rsid w:val="00A477FE"/>
    <w:rsid w:val="00A554BD"/>
    <w:rsid w:val="00A573F9"/>
    <w:rsid w:val="00A639D4"/>
    <w:rsid w:val="00A675BB"/>
    <w:rsid w:val="00A77B08"/>
    <w:rsid w:val="00A847D3"/>
    <w:rsid w:val="00A924AC"/>
    <w:rsid w:val="00A970DD"/>
    <w:rsid w:val="00AA6460"/>
    <w:rsid w:val="00AA71A4"/>
    <w:rsid w:val="00AB08CF"/>
    <w:rsid w:val="00AB2205"/>
    <w:rsid w:val="00AB2CE2"/>
    <w:rsid w:val="00AC0AED"/>
    <w:rsid w:val="00AC5535"/>
    <w:rsid w:val="00AE3DF8"/>
    <w:rsid w:val="00B02993"/>
    <w:rsid w:val="00B141B3"/>
    <w:rsid w:val="00B25523"/>
    <w:rsid w:val="00B25F40"/>
    <w:rsid w:val="00B30AB8"/>
    <w:rsid w:val="00B3431F"/>
    <w:rsid w:val="00B34CF7"/>
    <w:rsid w:val="00B37975"/>
    <w:rsid w:val="00B44615"/>
    <w:rsid w:val="00B660DF"/>
    <w:rsid w:val="00B74A1F"/>
    <w:rsid w:val="00B77E6A"/>
    <w:rsid w:val="00B81527"/>
    <w:rsid w:val="00B87279"/>
    <w:rsid w:val="00B91F6C"/>
    <w:rsid w:val="00BB12F8"/>
    <w:rsid w:val="00BB409D"/>
    <w:rsid w:val="00BE371E"/>
    <w:rsid w:val="00BF143C"/>
    <w:rsid w:val="00C03027"/>
    <w:rsid w:val="00C0591F"/>
    <w:rsid w:val="00C1486E"/>
    <w:rsid w:val="00C369D8"/>
    <w:rsid w:val="00C557AF"/>
    <w:rsid w:val="00C55DE9"/>
    <w:rsid w:val="00C67FFD"/>
    <w:rsid w:val="00C77EDD"/>
    <w:rsid w:val="00CA1D20"/>
    <w:rsid w:val="00CA2249"/>
    <w:rsid w:val="00CC02AF"/>
    <w:rsid w:val="00CD30DD"/>
    <w:rsid w:val="00D06E4A"/>
    <w:rsid w:val="00D14860"/>
    <w:rsid w:val="00D33687"/>
    <w:rsid w:val="00D538B0"/>
    <w:rsid w:val="00D63F31"/>
    <w:rsid w:val="00D644B9"/>
    <w:rsid w:val="00D90B14"/>
    <w:rsid w:val="00DA6437"/>
    <w:rsid w:val="00DA78B3"/>
    <w:rsid w:val="00DB0B6B"/>
    <w:rsid w:val="00DB133E"/>
    <w:rsid w:val="00DC6100"/>
    <w:rsid w:val="00DE0897"/>
    <w:rsid w:val="00DE52F7"/>
    <w:rsid w:val="00E04DF6"/>
    <w:rsid w:val="00E12C8A"/>
    <w:rsid w:val="00E1638F"/>
    <w:rsid w:val="00E364B3"/>
    <w:rsid w:val="00E37197"/>
    <w:rsid w:val="00E41767"/>
    <w:rsid w:val="00E54F0B"/>
    <w:rsid w:val="00E61320"/>
    <w:rsid w:val="00E85C5E"/>
    <w:rsid w:val="00E864B4"/>
    <w:rsid w:val="00EA401C"/>
    <w:rsid w:val="00EB1C87"/>
    <w:rsid w:val="00EB249C"/>
    <w:rsid w:val="00EB3F61"/>
    <w:rsid w:val="00EB75C8"/>
    <w:rsid w:val="00EB77E2"/>
    <w:rsid w:val="00EC1050"/>
    <w:rsid w:val="00EC55A8"/>
    <w:rsid w:val="00ED0496"/>
    <w:rsid w:val="00EE2DAE"/>
    <w:rsid w:val="00EF02C5"/>
    <w:rsid w:val="00EF1D42"/>
    <w:rsid w:val="00F0557B"/>
    <w:rsid w:val="00F05B81"/>
    <w:rsid w:val="00F10011"/>
    <w:rsid w:val="00F27A40"/>
    <w:rsid w:val="00F34DDF"/>
    <w:rsid w:val="00F374E5"/>
    <w:rsid w:val="00F447B1"/>
    <w:rsid w:val="00F61C96"/>
    <w:rsid w:val="00F649DA"/>
    <w:rsid w:val="00F65282"/>
    <w:rsid w:val="00F7398C"/>
    <w:rsid w:val="00F74CF0"/>
    <w:rsid w:val="00F8005A"/>
    <w:rsid w:val="00F81144"/>
    <w:rsid w:val="00F9483B"/>
    <w:rsid w:val="00F9689C"/>
    <w:rsid w:val="00FA2BCB"/>
    <w:rsid w:val="00FA3373"/>
    <w:rsid w:val="00FB26C3"/>
    <w:rsid w:val="00FB3966"/>
    <w:rsid w:val="00FB3C89"/>
    <w:rsid w:val="00FC0B6B"/>
    <w:rsid w:val="00FC36F5"/>
    <w:rsid w:val="00FC49F7"/>
    <w:rsid w:val="00FC66B6"/>
    <w:rsid w:val="00FC7D52"/>
    <w:rsid w:val="00FD2FE2"/>
    <w:rsid w:val="00FE09C5"/>
    <w:rsid w:val="00FE6266"/>
    <w:rsid w:val="00FE6FA4"/>
    <w:rsid w:val="00FE7096"/>
    <w:rsid w:val="00FE7EB9"/>
    <w:rsid w:val="00FF1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3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8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E864B4"/>
  </w:style>
  <w:style w:type="paragraph" w:styleId="a5">
    <w:name w:val="footer"/>
    <w:basedOn w:val="a"/>
    <w:link w:val="Char0"/>
    <w:uiPriority w:val="99"/>
    <w:unhideWhenUsed/>
    <w:rsid w:val="00E8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E864B4"/>
  </w:style>
  <w:style w:type="paragraph" w:styleId="a6">
    <w:name w:val="Balloon Text"/>
    <w:basedOn w:val="a"/>
    <w:link w:val="Char1"/>
    <w:uiPriority w:val="99"/>
    <w:semiHidden/>
    <w:unhideWhenUsed/>
    <w:rsid w:val="00E86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864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34FF6"/>
    <w:pPr>
      <w:ind w:left="720"/>
      <w:contextualSpacing/>
    </w:pPr>
  </w:style>
  <w:style w:type="paragraph" w:customStyle="1" w:styleId="mynormal">
    <w:name w:val="my normal"/>
    <w:basedOn w:val="a"/>
    <w:rsid w:val="008D67F1"/>
    <w:pPr>
      <w:spacing w:after="0" w:line="360" w:lineRule="auto"/>
      <w:ind w:left="357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Light Shading"/>
    <w:basedOn w:val="a1"/>
    <w:uiPriority w:val="60"/>
    <w:rsid w:val="00EB75C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9">
    <w:name w:val="Body Text"/>
    <w:basedOn w:val="a"/>
    <w:link w:val="Char2"/>
    <w:rsid w:val="00357AF8"/>
    <w:pPr>
      <w:bidi/>
      <w:spacing w:after="0" w:line="480" w:lineRule="auto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Char2">
    <w:name w:val="نص أساسي Char"/>
    <w:basedOn w:val="a0"/>
    <w:link w:val="a9"/>
    <w:rsid w:val="00357AF8"/>
    <w:rPr>
      <w:rFonts w:ascii="Times New Roman" w:eastAsia="Times New Roman" w:hAnsi="Times New Roman" w:cs="Times New Roman"/>
      <w:sz w:val="32"/>
      <w:szCs w:val="32"/>
      <w:lang w:eastAsia="ar-SA"/>
    </w:rPr>
  </w:style>
  <w:style w:type="table" w:styleId="-1">
    <w:name w:val="Light Shading Accent 1"/>
    <w:basedOn w:val="a1"/>
    <w:uiPriority w:val="60"/>
    <w:rsid w:val="009A61F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9A61F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9A61F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9A61F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9A61F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aa">
    <w:name w:val="Placeholder Text"/>
    <w:basedOn w:val="a0"/>
    <w:uiPriority w:val="99"/>
    <w:semiHidden/>
    <w:rsid w:val="00B34CF7"/>
    <w:rPr>
      <w:color w:val="808080"/>
    </w:rPr>
  </w:style>
  <w:style w:type="table" w:customStyle="1" w:styleId="1-31">
    <w:name w:val="شبكة متوسطة 1 - تمييز 31"/>
    <w:basedOn w:val="a1"/>
    <w:next w:val="1-3"/>
    <w:uiPriority w:val="67"/>
    <w:rsid w:val="005C4A02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3">
    <w:name w:val="Medium Grid 1 Accent 3"/>
    <w:basedOn w:val="a1"/>
    <w:uiPriority w:val="67"/>
    <w:semiHidden/>
    <w:unhideWhenUsed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2-21">
    <w:name w:val="جدول شبكة 2 - تمييز 21"/>
    <w:basedOn w:val="a1"/>
    <w:uiPriority w:val="47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1-21">
    <w:name w:val="جدول شبكة 1 فاتح - تمييز 21"/>
    <w:basedOn w:val="a1"/>
    <w:uiPriority w:val="46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21">
    <w:name w:val="جدول شبكة 5 داكن - تمييز 21"/>
    <w:basedOn w:val="a1"/>
    <w:uiPriority w:val="50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MediumGrid1-Accent31">
    <w:name w:val="Medium Grid 1 - Accent 31"/>
    <w:basedOn w:val="a1"/>
    <w:next w:val="1-3"/>
    <w:uiPriority w:val="67"/>
    <w:rsid w:val="00FC36F5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C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23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8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4B4"/>
  </w:style>
  <w:style w:type="paragraph" w:styleId="Footer">
    <w:name w:val="footer"/>
    <w:basedOn w:val="Normal"/>
    <w:link w:val="FooterChar"/>
    <w:uiPriority w:val="99"/>
    <w:unhideWhenUsed/>
    <w:rsid w:val="00E8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4B4"/>
  </w:style>
  <w:style w:type="paragraph" w:styleId="BalloonText">
    <w:name w:val="Balloon Text"/>
    <w:basedOn w:val="Normal"/>
    <w:link w:val="BalloonTextChar"/>
    <w:uiPriority w:val="99"/>
    <w:semiHidden/>
    <w:unhideWhenUsed/>
    <w:rsid w:val="00E86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4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34FF6"/>
    <w:pPr>
      <w:ind w:left="720"/>
      <w:contextualSpacing/>
    </w:pPr>
  </w:style>
  <w:style w:type="paragraph" w:customStyle="1" w:styleId="mynormal">
    <w:name w:val="my normal"/>
    <w:basedOn w:val="Normal"/>
    <w:rsid w:val="008D67F1"/>
    <w:pPr>
      <w:spacing w:after="0" w:line="360" w:lineRule="auto"/>
      <w:ind w:left="357"/>
    </w:pPr>
    <w:rPr>
      <w:rFonts w:ascii="Times New Roman" w:eastAsia="Times New Roman" w:hAnsi="Times New Roman" w:cs="Times New Roman"/>
      <w:sz w:val="24"/>
      <w:szCs w:val="24"/>
    </w:rPr>
  </w:style>
  <w:style w:type="table" w:styleId="LightShading">
    <w:name w:val="Light Shading"/>
    <w:basedOn w:val="TableNormal"/>
    <w:uiPriority w:val="60"/>
    <w:rsid w:val="00EB75C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odyText">
    <w:name w:val="Body Text"/>
    <w:basedOn w:val="Normal"/>
    <w:link w:val="BodyTextChar"/>
    <w:rsid w:val="00357AF8"/>
    <w:pPr>
      <w:bidi/>
      <w:spacing w:after="0" w:line="480" w:lineRule="auto"/>
    </w:pPr>
    <w:rPr>
      <w:rFonts w:ascii="Times New Roman" w:eastAsia="Times New Roman" w:hAnsi="Times New Roman" w:cs="Times New Roman"/>
      <w:sz w:val="32"/>
      <w:szCs w:val="32"/>
      <w:lang w:eastAsia="ar-SA"/>
    </w:rPr>
  </w:style>
  <w:style w:type="character" w:customStyle="1" w:styleId="BodyTextChar">
    <w:name w:val="Body Text Char"/>
    <w:basedOn w:val="DefaultParagraphFont"/>
    <w:link w:val="BodyText"/>
    <w:rsid w:val="00357AF8"/>
    <w:rPr>
      <w:rFonts w:ascii="Times New Roman" w:eastAsia="Times New Roman" w:hAnsi="Times New Roman" w:cs="Times New Roman"/>
      <w:sz w:val="32"/>
      <w:szCs w:val="32"/>
      <w:lang w:eastAsia="ar-SA"/>
    </w:rPr>
  </w:style>
  <w:style w:type="table" w:styleId="LightShading-Accent1">
    <w:name w:val="Light Shading Accent 1"/>
    <w:basedOn w:val="TableNormal"/>
    <w:uiPriority w:val="60"/>
    <w:rsid w:val="009A61F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A61F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A61F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A61F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A61F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PlaceholderText">
    <w:name w:val="Placeholder Text"/>
    <w:basedOn w:val="DefaultParagraphFont"/>
    <w:uiPriority w:val="99"/>
    <w:semiHidden/>
    <w:rsid w:val="00B34CF7"/>
    <w:rPr>
      <w:color w:val="808080"/>
    </w:rPr>
  </w:style>
  <w:style w:type="table" w:customStyle="1" w:styleId="1-31">
    <w:name w:val="شبكة متوسطة 1 - تمييز 31"/>
    <w:basedOn w:val="TableNormal"/>
    <w:next w:val="MediumGrid1-Accent3"/>
    <w:uiPriority w:val="67"/>
    <w:rsid w:val="005C4A02"/>
    <w:pPr>
      <w:spacing w:after="0" w:line="240" w:lineRule="auto"/>
    </w:pPr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2-21">
    <w:name w:val="جدول شبكة 2 - تمييز 21"/>
    <w:basedOn w:val="TableNormal"/>
    <w:uiPriority w:val="47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1-21">
    <w:name w:val="جدول شبكة 1 فاتح - تمييز 21"/>
    <w:basedOn w:val="TableNormal"/>
    <w:uiPriority w:val="46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5-21">
    <w:name w:val="جدول شبكة 5 داكن - تمييز 21"/>
    <w:basedOn w:val="TableNormal"/>
    <w:uiPriority w:val="50"/>
    <w:rsid w:val="005C4A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FC36F5"/>
    <w:pP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A94EA-8E50-4D3C-8489-2EB693211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449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Alaa Isaeed</dc:creator>
  <cp:lastModifiedBy>Microsoft</cp:lastModifiedBy>
  <cp:revision>6</cp:revision>
  <dcterms:created xsi:type="dcterms:W3CDTF">2018-04-24T14:30:00Z</dcterms:created>
  <dcterms:modified xsi:type="dcterms:W3CDTF">2018-04-24T16:29:00Z</dcterms:modified>
</cp:coreProperties>
</file>